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773" w:rsidRPr="00CA6605" w:rsidRDefault="00A51773"/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320"/>
      </w:tblGrid>
      <w:tr w:rsidR="00A51773" w:rsidRPr="00CA6605">
        <w:trPr>
          <w:cantSplit/>
        </w:trPr>
        <w:tc>
          <w:tcPr>
            <w:tcW w:w="5320" w:type="dxa"/>
          </w:tcPr>
          <w:bookmarkStart w:id="0" w:name="CoreService1" w:colFirst="0" w:colLast="0"/>
          <w:p w:rsidR="00A51773" w:rsidRPr="00D63413" w:rsidRDefault="00DD1110" w:rsidP="00805D9F">
            <w:pPr>
              <w:pStyle w:val="zreportaddinfo"/>
              <w:framePr w:wrap="around"/>
              <w:rPr>
                <w:noProof w:val="0"/>
              </w:rPr>
            </w:pPr>
            <w:r w:rsidRPr="00D63413">
              <w:fldChar w:fldCharType="begin"/>
            </w:r>
            <w:r w:rsidRPr="00D63413">
              <w:instrText xml:space="preserve"> DocProperty Slutdatum\* charformat </w:instrText>
            </w:r>
            <w:r w:rsidRPr="00D63413">
              <w:fldChar w:fldCharType="separate"/>
            </w:r>
            <w:r w:rsidR="00D536F7">
              <w:t>30 toukokuuta 2015</w:t>
            </w:r>
            <w:r w:rsidRPr="00D63413">
              <w:fldChar w:fldCharType="end"/>
            </w:r>
          </w:p>
        </w:tc>
      </w:tr>
      <w:bookmarkEnd w:id="0"/>
      <w:tr w:rsidR="00A51773" w:rsidRPr="00CA6605">
        <w:trPr>
          <w:cantSplit/>
        </w:trPr>
        <w:tc>
          <w:tcPr>
            <w:tcW w:w="5320" w:type="dxa"/>
          </w:tcPr>
          <w:p w:rsidR="00A51773" w:rsidRPr="00CA6605" w:rsidRDefault="0013176B">
            <w:pPr>
              <w:pStyle w:val="zreportaddinfoit"/>
              <w:framePr w:wrap="around"/>
            </w:pPr>
            <w:r w:rsidRPr="00CA6605">
              <w:t>Sivujen määrä</w:t>
            </w:r>
            <w:r w:rsidR="00A51773" w:rsidRPr="00CA6605">
              <w:t xml:space="preserve"> </w:t>
            </w:r>
            <w:r w:rsidR="00267B04">
              <w:fldChar w:fldCharType="begin"/>
            </w:r>
            <w:r w:rsidR="00267B04">
              <w:instrText xml:space="preserve"> NUMPAGES \* Arabic \* MERGEFORMAT </w:instrText>
            </w:r>
            <w:r w:rsidR="00267B04">
              <w:fldChar w:fldCharType="separate"/>
            </w:r>
            <w:r w:rsidR="00B4406E">
              <w:rPr>
                <w:noProof/>
              </w:rPr>
              <w:t>7</w:t>
            </w:r>
            <w:r w:rsidR="00267B04">
              <w:rPr>
                <w:noProof/>
              </w:rPr>
              <w:fldChar w:fldCharType="end"/>
            </w:r>
          </w:p>
        </w:tc>
      </w:tr>
      <w:tr w:rsidR="00A51773" w:rsidRPr="00CA6605">
        <w:trPr>
          <w:cantSplit/>
          <w:trHeight w:hRule="exact" w:val="20"/>
        </w:trPr>
        <w:tc>
          <w:tcPr>
            <w:tcW w:w="5320" w:type="dxa"/>
          </w:tcPr>
          <w:p w:rsidR="00A51773" w:rsidRPr="00CA6605" w:rsidRDefault="00A51773">
            <w:pPr>
              <w:pStyle w:val="zreportaddinfoit"/>
              <w:framePr w:wrap="around"/>
            </w:pPr>
            <w:bookmarkStart w:id="1" w:name="AppendPages" w:colFirst="0" w:colLast="0"/>
          </w:p>
        </w:tc>
      </w:tr>
      <w:bookmarkStart w:id="2" w:name="DocRef1"/>
      <w:bookmarkEnd w:id="1"/>
      <w:bookmarkEnd w:id="2"/>
      <w:tr w:rsidR="00A51773" w:rsidRPr="00CA6605">
        <w:trPr>
          <w:cantSplit/>
        </w:trPr>
        <w:tc>
          <w:tcPr>
            <w:tcW w:w="5320" w:type="dxa"/>
          </w:tcPr>
          <w:p w:rsidR="00A51773" w:rsidRPr="00CA6605" w:rsidRDefault="00A51773">
            <w:pPr>
              <w:pStyle w:val="zreportaddinfo"/>
              <w:framePr w:wrap="around"/>
              <w:rPr>
                <w:noProof w:val="0"/>
              </w:rPr>
            </w:pPr>
            <w:r w:rsidRPr="00CA6605">
              <w:rPr>
                <w:noProof w:val="0"/>
              </w:rPr>
              <w:fldChar w:fldCharType="begin"/>
            </w:r>
            <w:r w:rsidRPr="00CA6605">
              <w:rPr>
                <w:noProof w:val="0"/>
              </w:rPr>
              <w:instrText xml:space="preserve"> FILENAME  \* MERGEFORMAT </w:instrText>
            </w:r>
            <w:r w:rsidRPr="00CA6605">
              <w:rPr>
                <w:noProof w:val="0"/>
              </w:rPr>
              <w:fldChar w:fldCharType="separate"/>
            </w:r>
            <w:r w:rsidR="00D536F7">
              <w:t>Tilintarkastuksen yhteenvetoraportti 2015.docx</w:t>
            </w:r>
            <w:r w:rsidRPr="00CA6605">
              <w:rPr>
                <w:noProof w:val="0"/>
              </w:rPr>
              <w:fldChar w:fldCharType="end"/>
            </w:r>
          </w:p>
        </w:tc>
      </w:tr>
    </w:tbl>
    <w:p w:rsidR="00A12477" w:rsidRPr="00CA6605" w:rsidRDefault="00A12477" w:rsidP="00A12477">
      <w:pPr>
        <w:framePr w:w="4536" w:wrap="around" w:vAnchor="page" w:hAnchor="page" w:x="3697" w:y="4865"/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</w:tblGrid>
      <w:tr w:rsidR="00A12477" w:rsidRPr="00CA6605">
        <w:trPr>
          <w:cantSplit/>
        </w:trPr>
        <w:tc>
          <w:tcPr>
            <w:tcW w:w="4536" w:type="dxa"/>
          </w:tcPr>
          <w:bookmarkStart w:id="3" w:name="CompanyName1" w:colFirst="0" w:colLast="0"/>
          <w:p w:rsidR="00A12477" w:rsidRPr="00CA6605" w:rsidRDefault="00A12477" w:rsidP="00A12477">
            <w:pPr>
              <w:pStyle w:val="zcompanyname"/>
              <w:framePr w:wrap="around" w:x="3697" w:y="4865"/>
            </w:pPr>
            <w:r w:rsidRPr="00CA6605">
              <w:fldChar w:fldCharType="begin"/>
            </w:r>
            <w:r w:rsidRPr="00CA6605">
              <w:instrText xml:space="preserve"> DocProperty KISClient \* charformat </w:instrText>
            </w:r>
            <w:r w:rsidRPr="00CA6605">
              <w:fldChar w:fldCharType="separate"/>
            </w:r>
            <w:r w:rsidR="006D64B3">
              <w:t>Kaskisten kaupunki</w:t>
            </w:r>
            <w:r w:rsidRPr="00CA6605">
              <w:fldChar w:fldCharType="end"/>
            </w:r>
          </w:p>
        </w:tc>
      </w:tr>
      <w:bookmarkEnd w:id="3"/>
      <w:tr w:rsidR="00A12477" w:rsidRPr="00CA6605">
        <w:trPr>
          <w:cantSplit/>
        </w:trPr>
        <w:tc>
          <w:tcPr>
            <w:tcW w:w="4536" w:type="dxa"/>
          </w:tcPr>
          <w:p w:rsidR="00A12477" w:rsidRPr="00CA6605" w:rsidRDefault="00D536F7" w:rsidP="005F71E6">
            <w:pPr>
              <w:pStyle w:val="zreportname"/>
              <w:framePr w:wrap="around" w:x="3697" w:y="4865"/>
              <w:rPr>
                <w:noProof w:val="0"/>
              </w:rPr>
            </w:pPr>
            <w:r>
              <w:rPr>
                <w:noProof w:val="0"/>
              </w:rPr>
              <w:fldChar w:fldCharType="begin"/>
            </w:r>
            <w:r>
              <w:rPr>
                <w:noProof w:val="0"/>
              </w:rPr>
              <w:instrText xml:space="preserve"> DOCPROPERTY \* CHARFORMAT KISSubject  \* MERGEFORMAT </w:instrText>
            </w:r>
            <w:r>
              <w:rPr>
                <w:noProof w:val="0"/>
              </w:rPr>
              <w:fldChar w:fldCharType="separate"/>
            </w:r>
            <w:r>
              <w:rPr>
                <w:noProof w:val="0"/>
              </w:rPr>
              <w:t>Tarkastuksen yhteenveto 2015</w:t>
            </w:r>
            <w:r>
              <w:rPr>
                <w:noProof w:val="0"/>
              </w:rPr>
              <w:fldChar w:fldCharType="end"/>
            </w:r>
          </w:p>
        </w:tc>
      </w:tr>
      <w:tr w:rsidR="00A12477" w:rsidRPr="00CA6605">
        <w:trPr>
          <w:cantSplit/>
        </w:trPr>
        <w:tc>
          <w:tcPr>
            <w:tcW w:w="4536" w:type="dxa"/>
          </w:tcPr>
          <w:p w:rsidR="009055EC" w:rsidRDefault="009055EC" w:rsidP="00A12477">
            <w:pPr>
              <w:pStyle w:val="zreportsubtitle"/>
              <w:framePr w:wrap="around" w:x="3697" w:y="4865"/>
              <w:rPr>
                <w:noProof w:val="0"/>
              </w:rPr>
            </w:pPr>
            <w:bookmarkStart w:id="4" w:name="Subtitle" w:colFirst="0" w:colLast="0"/>
          </w:p>
          <w:p w:rsidR="00A12477" w:rsidRPr="00CA6605" w:rsidRDefault="00A12477" w:rsidP="00A12477">
            <w:pPr>
              <w:pStyle w:val="zreportsubtitle"/>
              <w:framePr w:wrap="around" w:x="3697" w:y="4865"/>
              <w:rPr>
                <w:noProof w:val="0"/>
              </w:rPr>
            </w:pPr>
            <w:r w:rsidRPr="00CA6605">
              <w:rPr>
                <w:noProof w:val="0"/>
              </w:rPr>
              <w:fldChar w:fldCharType="begin"/>
            </w:r>
            <w:r w:rsidRPr="00CA6605">
              <w:rPr>
                <w:noProof w:val="0"/>
              </w:rPr>
              <w:instrText xml:space="preserve"> AUTHOR  \* MERGEFORMAT </w:instrText>
            </w:r>
            <w:r w:rsidRPr="00CA6605">
              <w:rPr>
                <w:noProof w:val="0"/>
              </w:rPr>
              <w:fldChar w:fldCharType="separate"/>
            </w:r>
            <w:r w:rsidR="006D64B3">
              <w:t>Bjarne Norrgrann, JHTT</w:t>
            </w:r>
            <w:r w:rsidRPr="00CA6605">
              <w:rPr>
                <w:noProof w:val="0"/>
              </w:rPr>
              <w:fldChar w:fldCharType="end"/>
            </w:r>
            <w:r w:rsidRPr="00CA6605">
              <w:rPr>
                <w:noProof w:val="0"/>
              </w:rPr>
              <w:fldChar w:fldCharType="begin"/>
            </w:r>
            <w:r w:rsidRPr="00CA6605">
              <w:rPr>
                <w:noProof w:val="0"/>
              </w:rPr>
              <w:instrText xml:space="preserve"> DocProperty KISRepSubTitle  \* CHARFORMAT </w:instrText>
            </w:r>
            <w:r w:rsidRPr="00CA6605">
              <w:rPr>
                <w:noProof w:val="0"/>
              </w:rPr>
              <w:fldChar w:fldCharType="end"/>
            </w:r>
          </w:p>
        </w:tc>
      </w:tr>
      <w:bookmarkEnd w:id="4"/>
    </w:tbl>
    <w:p w:rsidR="00A51773" w:rsidRPr="00CA6605" w:rsidRDefault="00A51773">
      <w:pPr>
        <w:sectPr w:rsidR="00A51773" w:rsidRPr="00CA660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835" w:right="1616" w:bottom="2126" w:left="1616" w:header="737" w:footer="737" w:gutter="454"/>
          <w:paperSrc w:first="11" w:other="11"/>
          <w:pgNumType w:start="1"/>
          <w:cols w:space="720"/>
          <w:titlePg/>
        </w:sectPr>
      </w:pPr>
    </w:p>
    <w:p w:rsidR="00A51773" w:rsidRPr="00CA6605" w:rsidRDefault="003C6D76">
      <w:pPr>
        <w:pStyle w:val="zcontents"/>
      </w:pPr>
      <w:r w:rsidRPr="00CA6605">
        <w:rPr>
          <w:b/>
        </w:rPr>
        <w:lastRenderedPageBreak/>
        <w:t>Sisällysluettelo</w:t>
      </w:r>
    </w:p>
    <w:p w:rsidR="00B4406E" w:rsidRDefault="00A51773">
      <w:pPr>
        <w:pStyle w:val="Innehll1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 w:rsidRPr="00CA6605">
        <w:fldChar w:fldCharType="begin"/>
      </w:r>
      <w:r w:rsidRPr="00CA6605">
        <w:instrText xml:space="preserve"> TOC \o “1-3” \t “Appendix Heading,1,Appendix Heading 2,2” </w:instrText>
      </w:r>
      <w:r w:rsidRPr="00CA6605">
        <w:fldChar w:fldCharType="separate"/>
      </w:r>
      <w:r w:rsidR="00B4406E">
        <w:rPr>
          <w:noProof/>
        </w:rPr>
        <w:t>Tehtävä ja lähestymistapa</w:t>
      </w:r>
      <w:r w:rsidR="00B4406E">
        <w:rPr>
          <w:noProof/>
        </w:rPr>
        <w:tab/>
      </w:r>
      <w:r w:rsidR="00B4406E">
        <w:rPr>
          <w:noProof/>
        </w:rPr>
        <w:fldChar w:fldCharType="begin"/>
      </w:r>
      <w:r w:rsidR="00B4406E">
        <w:rPr>
          <w:noProof/>
        </w:rPr>
        <w:instrText xml:space="preserve"> PAGEREF _Toc452325045 \h </w:instrText>
      </w:r>
      <w:r w:rsidR="00B4406E">
        <w:rPr>
          <w:noProof/>
        </w:rPr>
      </w:r>
      <w:r w:rsidR="00B4406E">
        <w:rPr>
          <w:noProof/>
        </w:rPr>
        <w:fldChar w:fldCharType="separate"/>
      </w:r>
      <w:r w:rsidR="00B4406E">
        <w:rPr>
          <w:noProof/>
        </w:rPr>
        <w:t>3</w:t>
      </w:r>
      <w:r w:rsidR="00B4406E">
        <w:rPr>
          <w:noProof/>
        </w:rPr>
        <w:fldChar w:fldCharType="end"/>
      </w:r>
    </w:p>
    <w:p w:rsidR="00B4406E" w:rsidRDefault="00B4406E">
      <w:pPr>
        <w:pStyle w:val="Innehll1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Tuloslaskelma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4406E" w:rsidRDefault="00B4406E">
      <w:pPr>
        <w:pStyle w:val="Innehll3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Toiminta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4406E" w:rsidRDefault="00B4406E">
      <w:pPr>
        <w:pStyle w:val="Innehll3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Rahoitustuotot ja -kulut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B4406E" w:rsidRDefault="00B4406E">
      <w:pPr>
        <w:pStyle w:val="Innehll3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Poistot ja arvonalennukset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4406E" w:rsidRDefault="00B4406E">
      <w:pPr>
        <w:pStyle w:val="Innehll3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Satunnaiset erät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4406E" w:rsidRDefault="00B4406E">
      <w:pPr>
        <w:pStyle w:val="Innehll3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Vuoden 2015 tulos ja yli- / alijäämä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4406E" w:rsidRDefault="00B4406E">
      <w:pPr>
        <w:pStyle w:val="Innehll1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Kaupungin tase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4406E" w:rsidRDefault="00B4406E">
      <w:pPr>
        <w:pStyle w:val="Innehll2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Pysyvät vastaavat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4406E" w:rsidRDefault="00B4406E">
      <w:pPr>
        <w:pStyle w:val="Innehll2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Toimeksiantojen varat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4406E" w:rsidRDefault="00B4406E">
      <w:pPr>
        <w:pStyle w:val="Innehll2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Vaihtuvat vastaavat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4406E" w:rsidRDefault="00B4406E">
      <w:pPr>
        <w:pStyle w:val="Innehll2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Oma pääoma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4406E" w:rsidRDefault="00B4406E">
      <w:pPr>
        <w:pStyle w:val="Innehll2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Toimeksiantojen pääomat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4406E" w:rsidRDefault="00B4406E">
      <w:pPr>
        <w:pStyle w:val="Innehll2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Vieras pääoma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4406E" w:rsidRDefault="00B4406E">
      <w:pPr>
        <w:pStyle w:val="Innehll2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Maksuvalmius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4406E" w:rsidRDefault="00B4406E">
      <w:pPr>
        <w:pStyle w:val="Innehll1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Toimintakertomuksen tiedot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4406E" w:rsidRDefault="00B4406E">
      <w:pPr>
        <w:pStyle w:val="Innehll1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Konsernitilinpäätös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B4406E" w:rsidRDefault="00B4406E">
      <w:pPr>
        <w:pStyle w:val="Innehll1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 w:rsidRPr="00E01900">
        <w:rPr>
          <w:rFonts w:eastAsiaTheme="minorHAnsi"/>
          <w:noProof/>
        </w:rPr>
        <w:t>Kaupungin talous kuvattuna graafisesti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B4406E" w:rsidRDefault="00B4406E">
      <w:pPr>
        <w:pStyle w:val="Innehll1"/>
        <w:rPr>
          <w:rFonts w:asciiTheme="minorHAnsi" w:eastAsiaTheme="minorEastAsia" w:hAnsiTheme="minorHAnsi" w:cstheme="minorBidi"/>
          <w:noProof/>
          <w:sz w:val="22"/>
          <w:szCs w:val="22"/>
          <w:lang w:val="sv-FI" w:eastAsia="sv-FI"/>
        </w:rPr>
      </w:pPr>
      <w:r>
        <w:rPr>
          <w:noProof/>
        </w:rPr>
        <w:t>Yhteenveto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_Toc452325063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A51773" w:rsidRPr="00CA6605" w:rsidRDefault="00A51773">
      <w:pPr>
        <w:sectPr w:rsidR="00A51773" w:rsidRPr="00CA6605">
          <w:headerReference w:type="even" r:id="rId15"/>
          <w:headerReference w:type="default" r:id="rId16"/>
          <w:footerReference w:type="default" r:id="rId17"/>
          <w:headerReference w:type="first" r:id="rId18"/>
          <w:pgSz w:w="11907" w:h="16840" w:code="9"/>
          <w:pgMar w:top="2835" w:right="1616" w:bottom="2126" w:left="1616" w:header="737" w:footer="737" w:gutter="454"/>
          <w:paperSrc w:first="11" w:other="11"/>
          <w:cols w:space="737"/>
        </w:sectPr>
      </w:pPr>
      <w:r w:rsidRPr="00CA6605">
        <w:rPr>
          <w:sz w:val="36"/>
        </w:rPr>
        <w:fldChar w:fldCharType="end"/>
      </w:r>
    </w:p>
    <w:p w:rsidR="003F00C6" w:rsidRDefault="003F00C6" w:rsidP="00983C1A">
      <w:pPr>
        <w:pStyle w:val="Rubrik1"/>
      </w:pPr>
      <w:bookmarkStart w:id="5" w:name="Text"/>
      <w:bookmarkEnd w:id="5"/>
    </w:p>
    <w:p w:rsidR="00944A1A" w:rsidRDefault="00944A1A" w:rsidP="00944A1A">
      <w:pPr>
        <w:pStyle w:val="Brdtext"/>
        <w:rPr>
          <w:lang w:val="fi-FI"/>
        </w:rPr>
      </w:pPr>
    </w:p>
    <w:p w:rsidR="00944A1A" w:rsidRPr="00944A1A" w:rsidRDefault="00944A1A" w:rsidP="00944A1A">
      <w:pPr>
        <w:pStyle w:val="Brdtext"/>
        <w:rPr>
          <w:lang w:val="fi-FI"/>
        </w:rPr>
      </w:pPr>
    </w:p>
    <w:p w:rsidR="00A51773" w:rsidRPr="00CA6605" w:rsidRDefault="003C6D76" w:rsidP="00983C1A">
      <w:pPr>
        <w:pStyle w:val="Rubrik1"/>
      </w:pPr>
      <w:bookmarkStart w:id="6" w:name="_Toc452325045"/>
      <w:r w:rsidRPr="00CA6605">
        <w:t>Tehtävä ja lähestymistapa</w:t>
      </w:r>
      <w:bookmarkEnd w:id="6"/>
    </w:p>
    <w:p w:rsidR="00EC1C9F" w:rsidRPr="00E7365C" w:rsidRDefault="00EC1C9F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Olemme tarkas</w:t>
      </w:r>
      <w:r w:rsidR="003C6D76" w:rsidRPr="00E7365C">
        <w:rPr>
          <w:rFonts w:ascii="Times New Roman" w:hAnsi="Times New Roman"/>
          <w:lang w:val="fi-FI"/>
        </w:rPr>
        <w:t xml:space="preserve">taneet </w:t>
      </w:r>
      <w:r w:rsidR="00457024" w:rsidRPr="00E7365C">
        <w:rPr>
          <w:rFonts w:ascii="Times New Roman" w:hAnsi="Times New Roman"/>
          <w:lang w:val="fi-FI"/>
        </w:rPr>
        <w:t>Kaskisten kaupungin</w:t>
      </w:r>
      <w:r w:rsidRPr="00E7365C">
        <w:rPr>
          <w:rFonts w:ascii="Times New Roman" w:hAnsi="Times New Roman"/>
          <w:lang w:val="fi-FI"/>
        </w:rPr>
        <w:t xml:space="preserve"> hallinnon, kirjanpidon, tilinpäätöksen tilikaudelta 1.1. </w:t>
      </w:r>
      <w:r w:rsidR="008B482E" w:rsidRPr="00E7365C">
        <w:rPr>
          <w:rFonts w:ascii="Times New Roman" w:hAnsi="Times New Roman"/>
          <w:lang w:val="fi-FI"/>
        </w:rPr>
        <w:t>– 31.12.20</w:t>
      </w:r>
      <w:r w:rsidR="00E10EA9" w:rsidRPr="00E7365C">
        <w:rPr>
          <w:rFonts w:ascii="Times New Roman" w:hAnsi="Times New Roman"/>
          <w:lang w:val="fi-FI"/>
        </w:rPr>
        <w:t>1</w:t>
      </w:r>
      <w:r w:rsidR="00632E0F">
        <w:rPr>
          <w:rFonts w:ascii="Times New Roman" w:hAnsi="Times New Roman"/>
          <w:lang w:val="fi-FI"/>
        </w:rPr>
        <w:t>5</w:t>
      </w:r>
      <w:r w:rsidR="00FA0965">
        <w:rPr>
          <w:rFonts w:ascii="Times New Roman" w:hAnsi="Times New Roman"/>
          <w:lang w:val="fi-FI"/>
        </w:rPr>
        <w:t xml:space="preserve"> </w:t>
      </w:r>
      <w:r w:rsidRPr="00E7365C">
        <w:rPr>
          <w:rFonts w:ascii="Times New Roman" w:hAnsi="Times New Roman"/>
          <w:lang w:val="fi-FI"/>
        </w:rPr>
        <w:t xml:space="preserve">siinä laajuudessa kuin hyvä tilintarkastustapa edellyttää. </w:t>
      </w:r>
    </w:p>
    <w:p w:rsidR="00A51773" w:rsidRPr="00E7365C" w:rsidRDefault="00EC1C9F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Suurin osa tarkastuksesta on suoritettu tili</w:t>
      </w:r>
      <w:r w:rsidR="00801BF0" w:rsidRPr="00E7365C">
        <w:rPr>
          <w:rFonts w:ascii="Times New Roman" w:hAnsi="Times New Roman"/>
          <w:lang w:val="fi-FI"/>
        </w:rPr>
        <w:t>kauden</w:t>
      </w:r>
      <w:r w:rsidRPr="00E7365C">
        <w:rPr>
          <w:rFonts w:ascii="Times New Roman" w:hAnsi="Times New Roman"/>
          <w:lang w:val="fi-FI"/>
        </w:rPr>
        <w:t xml:space="preserve"> päättymisen jälkeen.</w:t>
      </w:r>
      <w:r w:rsidR="00AF6196" w:rsidRPr="00E7365C">
        <w:rPr>
          <w:rFonts w:ascii="Times New Roman" w:hAnsi="Times New Roman"/>
          <w:lang w:val="fi-FI"/>
        </w:rPr>
        <w:t xml:space="preserve"> </w:t>
      </w:r>
      <w:r w:rsidR="003C6D76" w:rsidRPr="00E7365C">
        <w:rPr>
          <w:rFonts w:ascii="Times New Roman" w:hAnsi="Times New Roman"/>
          <w:lang w:val="fi-FI"/>
        </w:rPr>
        <w:t>Seuraavassa</w:t>
      </w:r>
      <w:r w:rsidR="00801BF0" w:rsidRPr="00E7365C">
        <w:rPr>
          <w:rFonts w:ascii="Times New Roman" w:hAnsi="Times New Roman"/>
          <w:lang w:val="fi-FI"/>
        </w:rPr>
        <w:t xml:space="preserve"> esitämme keskeisimmät hava</w:t>
      </w:r>
      <w:r w:rsidR="003C6D76" w:rsidRPr="00E7365C">
        <w:rPr>
          <w:rFonts w:ascii="Times New Roman" w:hAnsi="Times New Roman"/>
          <w:lang w:val="fi-FI"/>
        </w:rPr>
        <w:t>innot tilinpäätöstarkastuksesta ja muusta tarkastuksesta.</w:t>
      </w:r>
      <w:r w:rsidR="00801BF0" w:rsidRPr="00E7365C">
        <w:rPr>
          <w:rFonts w:ascii="Times New Roman" w:hAnsi="Times New Roman"/>
          <w:lang w:val="fi-FI"/>
        </w:rPr>
        <w:t xml:space="preserve"> </w:t>
      </w:r>
    </w:p>
    <w:p w:rsidR="00A51773" w:rsidRPr="00CA6605" w:rsidRDefault="00801BF0" w:rsidP="00983C1A">
      <w:pPr>
        <w:pStyle w:val="Rubrik1"/>
      </w:pPr>
      <w:bookmarkStart w:id="7" w:name="_Toc452325046"/>
      <w:r w:rsidRPr="00CA6605">
        <w:t>T</w:t>
      </w:r>
      <w:r w:rsidR="003C6D76" w:rsidRPr="00CA6605">
        <w:t>uloslaskelma</w:t>
      </w:r>
      <w:bookmarkEnd w:id="7"/>
    </w:p>
    <w:p w:rsidR="00801BF0" w:rsidRPr="00E7365C" w:rsidRDefault="000C3384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Kaupungin</w:t>
      </w:r>
      <w:r w:rsidR="00801BF0" w:rsidRPr="00E7365C">
        <w:rPr>
          <w:rFonts w:ascii="Times New Roman" w:hAnsi="Times New Roman"/>
          <w:lang w:val="fi-FI"/>
        </w:rPr>
        <w:t xml:space="preserve"> tulo</w:t>
      </w:r>
      <w:r w:rsidR="007C01B8">
        <w:rPr>
          <w:rFonts w:ascii="Times New Roman" w:hAnsi="Times New Roman"/>
          <w:lang w:val="fi-FI"/>
        </w:rPr>
        <w:t>slaskelma vuodelta 201</w:t>
      </w:r>
      <w:r w:rsidR="00632E0F">
        <w:rPr>
          <w:rFonts w:ascii="Times New Roman" w:hAnsi="Times New Roman"/>
          <w:lang w:val="fi-FI"/>
        </w:rPr>
        <w:t>5</w:t>
      </w:r>
      <w:r w:rsidR="00801BF0" w:rsidRPr="00E7365C">
        <w:rPr>
          <w:rFonts w:ascii="Times New Roman" w:hAnsi="Times New Roman"/>
          <w:lang w:val="fi-FI"/>
        </w:rPr>
        <w:t xml:space="preserve"> esitetään alempana lyhyessä muodossa sekä vertailuvuo</w:t>
      </w:r>
      <w:r w:rsidR="003C6D76" w:rsidRPr="00E7365C">
        <w:rPr>
          <w:rFonts w:ascii="Times New Roman" w:hAnsi="Times New Roman"/>
          <w:lang w:val="fi-FI"/>
        </w:rPr>
        <w:t>det</w:t>
      </w:r>
      <w:r w:rsidR="00801BF0" w:rsidRPr="00E7365C">
        <w:rPr>
          <w:rFonts w:ascii="Times New Roman" w:hAnsi="Times New Roman"/>
          <w:lang w:val="fi-FI"/>
        </w:rPr>
        <w:t xml:space="preserve"> vuodesta 200</w:t>
      </w:r>
      <w:r w:rsidR="00303009">
        <w:rPr>
          <w:rFonts w:ascii="Times New Roman" w:hAnsi="Times New Roman"/>
          <w:lang w:val="fi-FI"/>
        </w:rPr>
        <w:t>2</w:t>
      </w:r>
      <w:r w:rsidR="00801BF0" w:rsidRPr="00E7365C">
        <w:rPr>
          <w:rFonts w:ascii="Times New Roman" w:hAnsi="Times New Roman"/>
          <w:lang w:val="fi-FI"/>
        </w:rPr>
        <w:t xml:space="preserve"> alkaen. </w:t>
      </w:r>
    </w:p>
    <w:p w:rsidR="00A51773" w:rsidRDefault="00801BF0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 xml:space="preserve">Taulukon tiedot </w:t>
      </w:r>
      <w:r w:rsidR="00F41DD5" w:rsidRPr="00E7365C">
        <w:rPr>
          <w:rFonts w:ascii="Times New Roman" w:hAnsi="Times New Roman"/>
          <w:lang w:val="fi-FI"/>
        </w:rPr>
        <w:t xml:space="preserve">esitetään </w:t>
      </w:r>
      <w:r w:rsidR="00A51773" w:rsidRPr="00E7365C">
        <w:rPr>
          <w:rFonts w:ascii="Times New Roman" w:hAnsi="Times New Roman"/>
          <w:lang w:val="fi-FI"/>
        </w:rPr>
        <w:t>1000 euro</w:t>
      </w:r>
      <w:r w:rsidRPr="00E7365C">
        <w:rPr>
          <w:rFonts w:ascii="Times New Roman" w:hAnsi="Times New Roman"/>
          <w:lang w:val="fi-FI"/>
        </w:rPr>
        <w:t>issa</w:t>
      </w:r>
      <w:r w:rsidR="00F7383B" w:rsidRPr="00E7365C">
        <w:rPr>
          <w:rFonts w:ascii="Times New Roman" w:hAnsi="Times New Roman"/>
          <w:lang w:val="fi-FI"/>
        </w:rPr>
        <w:t>.</w:t>
      </w:r>
    </w:p>
    <w:p w:rsidR="00983C1A" w:rsidRPr="00E7365C" w:rsidRDefault="00BD20CC" w:rsidP="00F62363">
      <w:pPr>
        <w:pStyle w:val="Brdtext"/>
        <w:ind w:left="-426"/>
        <w:rPr>
          <w:rFonts w:ascii="Times New Roman" w:hAnsi="Times New Roman"/>
          <w:lang w:val="fi-FI"/>
        </w:rPr>
      </w:pPr>
      <w:r w:rsidRPr="00BD20CC">
        <w:rPr>
          <w:noProof/>
          <w:lang w:eastAsia="sv-FI"/>
        </w:rPr>
        <w:drawing>
          <wp:inline distT="0" distB="0" distL="0" distR="0" wp14:anchorId="469AE6E8" wp14:editId="3F992723">
            <wp:extent cx="5698672" cy="1757364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72" cy="17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73" w:rsidRPr="00CA6605" w:rsidRDefault="00804257" w:rsidP="00983C1A">
      <w:pPr>
        <w:pStyle w:val="Rubrik3"/>
      </w:pPr>
      <w:bookmarkStart w:id="8" w:name="_Toc452325047"/>
      <w:r w:rsidRPr="00CA6605">
        <w:t>Toiminta</w:t>
      </w:r>
      <w:bookmarkEnd w:id="8"/>
    </w:p>
    <w:p w:rsidR="00A51773" w:rsidRPr="00CA6605" w:rsidRDefault="00804257" w:rsidP="0019116B">
      <w:pPr>
        <w:jc w:val="both"/>
        <w:rPr>
          <w:b/>
          <w:bCs/>
          <w:sz w:val="20"/>
        </w:rPr>
      </w:pPr>
      <w:r w:rsidRPr="00CA6605">
        <w:rPr>
          <w:i/>
          <w:iCs/>
        </w:rPr>
        <w:t xml:space="preserve">Toiminnan </w:t>
      </w:r>
      <w:r w:rsidR="00146322" w:rsidRPr="00CA6605">
        <w:rPr>
          <w:i/>
          <w:iCs/>
        </w:rPr>
        <w:t>tuotot</w:t>
      </w:r>
      <w:r w:rsidR="00146322" w:rsidRPr="00CA6605">
        <w:t xml:space="preserve"> ovat</w:t>
      </w:r>
      <w:r w:rsidR="003C6D76" w:rsidRPr="00CA6605">
        <w:t xml:space="preserve"> </w:t>
      </w:r>
      <w:r w:rsidR="00A70511">
        <w:t>vähent</w:t>
      </w:r>
      <w:r w:rsidR="008D0C9A">
        <w:t>yneet</w:t>
      </w:r>
      <w:r w:rsidR="00632E0F">
        <w:t xml:space="preserve"> 265</w:t>
      </w:r>
      <w:r w:rsidR="00A70511">
        <w:t> t€</w:t>
      </w:r>
      <w:r w:rsidR="00876C92">
        <w:t xml:space="preserve"> </w:t>
      </w:r>
      <w:r w:rsidR="00D3763E">
        <w:t>(</w:t>
      </w:r>
      <w:r w:rsidR="00632E0F">
        <w:t>-332</w:t>
      </w:r>
      <w:r w:rsidR="00A70511">
        <w:t xml:space="preserve">t€) </w:t>
      </w:r>
      <w:r w:rsidR="003C6D76" w:rsidRPr="00CA6605">
        <w:t>edellis</w:t>
      </w:r>
      <w:r w:rsidR="00576755">
        <w:t>estä</w:t>
      </w:r>
      <w:r w:rsidR="0084792A" w:rsidRPr="00CA6605">
        <w:t xml:space="preserve"> vuo</w:t>
      </w:r>
      <w:r w:rsidR="00576755">
        <w:t>desta</w:t>
      </w:r>
      <w:r w:rsidR="0084792A" w:rsidRPr="00CA6605">
        <w:t xml:space="preserve">. </w:t>
      </w:r>
    </w:p>
    <w:p w:rsidR="002159F4" w:rsidRDefault="0084792A">
      <w:pPr>
        <w:pStyle w:val="Brdtext"/>
        <w:rPr>
          <w:rFonts w:ascii="Times New Roman" w:hAnsi="Times New Roman"/>
          <w:iCs/>
          <w:lang w:val="fi-FI"/>
        </w:rPr>
      </w:pPr>
      <w:r w:rsidRPr="000A253F">
        <w:rPr>
          <w:rFonts w:ascii="Times New Roman" w:hAnsi="Times New Roman"/>
          <w:i/>
          <w:iCs/>
          <w:lang w:val="fi-FI"/>
        </w:rPr>
        <w:t xml:space="preserve">Toiminnan kulut </w:t>
      </w:r>
      <w:r w:rsidR="00632E0F">
        <w:rPr>
          <w:rFonts w:ascii="Times New Roman" w:hAnsi="Times New Roman"/>
          <w:iCs/>
          <w:lang w:val="fi-FI"/>
        </w:rPr>
        <w:t>ovat lisääntyneet 404</w:t>
      </w:r>
      <w:r w:rsidR="00D3763E">
        <w:rPr>
          <w:rFonts w:ascii="Times New Roman" w:hAnsi="Times New Roman"/>
          <w:iCs/>
          <w:lang w:val="fi-FI"/>
        </w:rPr>
        <w:t xml:space="preserve"> t€ (</w:t>
      </w:r>
      <w:r w:rsidR="00632E0F">
        <w:rPr>
          <w:rFonts w:ascii="Times New Roman" w:hAnsi="Times New Roman"/>
          <w:iCs/>
          <w:lang w:val="fi-FI"/>
        </w:rPr>
        <w:t>väheentyneet</w:t>
      </w:r>
      <w:r w:rsidR="00D3763E">
        <w:rPr>
          <w:rFonts w:ascii="Times New Roman" w:hAnsi="Times New Roman"/>
          <w:iCs/>
          <w:lang w:val="fi-FI"/>
        </w:rPr>
        <w:t xml:space="preserve"> </w:t>
      </w:r>
      <w:r w:rsidR="00632E0F">
        <w:rPr>
          <w:rFonts w:ascii="Times New Roman" w:hAnsi="Times New Roman"/>
          <w:iCs/>
          <w:lang w:val="fi-FI"/>
        </w:rPr>
        <w:t>194</w:t>
      </w:r>
      <w:r w:rsidR="00576755">
        <w:rPr>
          <w:rFonts w:ascii="Times New Roman" w:hAnsi="Times New Roman"/>
          <w:iCs/>
          <w:lang w:val="fi-FI"/>
        </w:rPr>
        <w:t xml:space="preserve"> t€</w:t>
      </w:r>
      <w:r w:rsidR="00D3763E">
        <w:rPr>
          <w:rFonts w:ascii="Times New Roman" w:hAnsi="Times New Roman"/>
          <w:iCs/>
          <w:lang w:val="fi-FI"/>
        </w:rPr>
        <w:t>)</w:t>
      </w:r>
      <w:r w:rsidR="00576755">
        <w:rPr>
          <w:rFonts w:ascii="Times New Roman" w:hAnsi="Times New Roman"/>
          <w:iCs/>
          <w:lang w:val="fi-FI"/>
        </w:rPr>
        <w:t xml:space="preserve"> edellisestä vuodesta.</w:t>
      </w:r>
      <w:r w:rsidR="00F6309C" w:rsidRPr="000A253F">
        <w:rPr>
          <w:rFonts w:ascii="Times New Roman" w:hAnsi="Times New Roman"/>
          <w:iCs/>
          <w:lang w:val="fi-FI"/>
        </w:rPr>
        <w:t xml:space="preserve"> </w:t>
      </w:r>
    </w:p>
    <w:p w:rsidR="00FE464A" w:rsidRPr="00E7365C" w:rsidRDefault="009B0397">
      <w:pPr>
        <w:pStyle w:val="Brdtext"/>
        <w:rPr>
          <w:rFonts w:ascii="Times New Roman" w:hAnsi="Times New Roman"/>
          <w:iCs/>
          <w:lang w:val="fi-FI"/>
        </w:rPr>
      </w:pPr>
      <w:r>
        <w:rPr>
          <w:rFonts w:ascii="Times New Roman" w:hAnsi="Times New Roman"/>
          <w:iCs/>
          <w:lang w:val="fi-FI"/>
        </w:rPr>
        <w:t>Varsinaiset h</w:t>
      </w:r>
      <w:r w:rsidR="00C71323" w:rsidRPr="00E7365C">
        <w:rPr>
          <w:rFonts w:ascii="Times New Roman" w:hAnsi="Times New Roman"/>
          <w:iCs/>
          <w:lang w:val="fi-FI"/>
        </w:rPr>
        <w:t xml:space="preserve">enkilöstömenot ovat </w:t>
      </w:r>
      <w:r w:rsidR="00021126">
        <w:rPr>
          <w:rFonts w:ascii="Times New Roman" w:hAnsi="Times New Roman"/>
          <w:iCs/>
          <w:lang w:val="fi-FI"/>
        </w:rPr>
        <w:t>lisääntyneet 211</w:t>
      </w:r>
      <w:r w:rsidR="00BC5AD6">
        <w:rPr>
          <w:rFonts w:ascii="Times New Roman" w:hAnsi="Times New Roman"/>
          <w:iCs/>
          <w:lang w:val="fi-FI"/>
        </w:rPr>
        <w:t> </w:t>
      </w:r>
      <w:r w:rsidR="00C71323">
        <w:rPr>
          <w:rFonts w:ascii="Times New Roman" w:hAnsi="Times New Roman"/>
          <w:iCs/>
          <w:lang w:val="fi-FI"/>
        </w:rPr>
        <w:t>t€ (</w:t>
      </w:r>
      <w:r w:rsidR="00BC5AD6">
        <w:rPr>
          <w:rFonts w:ascii="Times New Roman" w:hAnsi="Times New Roman"/>
          <w:iCs/>
          <w:lang w:val="fi-FI"/>
        </w:rPr>
        <w:t>-</w:t>
      </w:r>
      <w:r w:rsidR="00021126">
        <w:rPr>
          <w:rFonts w:ascii="Times New Roman" w:hAnsi="Times New Roman"/>
          <w:iCs/>
          <w:lang w:val="fi-FI"/>
        </w:rPr>
        <w:t>261</w:t>
      </w:r>
      <w:r w:rsidR="00C71323">
        <w:rPr>
          <w:rFonts w:ascii="Times New Roman" w:hAnsi="Times New Roman"/>
          <w:iCs/>
          <w:lang w:val="fi-FI"/>
        </w:rPr>
        <w:t> t€)</w:t>
      </w:r>
      <w:r w:rsidR="00C71323" w:rsidRPr="00E7365C">
        <w:rPr>
          <w:rFonts w:ascii="Times New Roman" w:hAnsi="Times New Roman"/>
          <w:iCs/>
          <w:lang w:val="fi-FI"/>
        </w:rPr>
        <w:t xml:space="preserve"> eli</w:t>
      </w:r>
      <w:r w:rsidR="00C71323">
        <w:rPr>
          <w:rFonts w:ascii="Times New Roman" w:hAnsi="Times New Roman"/>
          <w:iCs/>
          <w:lang w:val="fi-FI"/>
        </w:rPr>
        <w:t xml:space="preserve"> </w:t>
      </w:r>
      <w:r w:rsidR="00021126">
        <w:rPr>
          <w:rFonts w:ascii="Times New Roman" w:hAnsi="Times New Roman"/>
          <w:iCs/>
          <w:lang w:val="fi-FI"/>
        </w:rPr>
        <w:t xml:space="preserve">noin </w:t>
      </w:r>
      <w:r>
        <w:rPr>
          <w:rFonts w:ascii="Times New Roman" w:hAnsi="Times New Roman"/>
          <w:iCs/>
          <w:lang w:val="fi-FI"/>
        </w:rPr>
        <w:t>0</w:t>
      </w:r>
      <w:r w:rsidR="00C71323">
        <w:rPr>
          <w:rFonts w:ascii="Times New Roman" w:hAnsi="Times New Roman"/>
          <w:iCs/>
          <w:lang w:val="fi-FI"/>
        </w:rPr>
        <w:t>,</w:t>
      </w:r>
      <w:r w:rsidR="00021126">
        <w:rPr>
          <w:rFonts w:ascii="Times New Roman" w:hAnsi="Times New Roman"/>
          <w:iCs/>
          <w:lang w:val="fi-FI"/>
        </w:rPr>
        <w:t>5</w:t>
      </w:r>
      <w:r w:rsidR="00C71323">
        <w:rPr>
          <w:rFonts w:ascii="Times New Roman" w:hAnsi="Times New Roman"/>
          <w:iCs/>
          <w:lang w:val="fi-FI"/>
        </w:rPr>
        <w:t>%.</w:t>
      </w:r>
      <w:r w:rsidR="00C71323" w:rsidRPr="00E7365C">
        <w:rPr>
          <w:rFonts w:ascii="Times New Roman" w:hAnsi="Times New Roman"/>
          <w:iCs/>
          <w:lang w:val="fi-FI"/>
        </w:rPr>
        <w:t xml:space="preserve"> </w:t>
      </w:r>
    </w:p>
    <w:p w:rsidR="00F5786B" w:rsidRPr="00E7365C" w:rsidRDefault="002C505E" w:rsidP="000633B1">
      <w:pPr>
        <w:jc w:val="both"/>
      </w:pPr>
      <w:r w:rsidRPr="00E7365C">
        <w:rPr>
          <w:i/>
        </w:rPr>
        <w:t>Toimintakate</w:t>
      </w:r>
      <w:r w:rsidR="00F5786B" w:rsidRPr="00E7365C">
        <w:rPr>
          <w:i/>
        </w:rPr>
        <w:t xml:space="preserve"> </w:t>
      </w:r>
      <w:r w:rsidRPr="00E7365C">
        <w:t>on</w:t>
      </w:r>
      <w:r w:rsidR="009B0397">
        <w:t xml:space="preserve"> -</w:t>
      </w:r>
      <w:r w:rsidR="00021126">
        <w:t>7 696</w:t>
      </w:r>
      <w:r w:rsidR="009B0397">
        <w:t xml:space="preserve"> t€ </w:t>
      </w:r>
      <w:r w:rsidR="00905668">
        <w:t>(</w:t>
      </w:r>
      <w:r w:rsidR="009B0397">
        <w:t>-</w:t>
      </w:r>
      <w:r w:rsidR="00021126">
        <w:t>7 027</w:t>
      </w:r>
      <w:r w:rsidR="009B0397">
        <w:t> </w:t>
      </w:r>
      <w:r w:rsidR="00D2154D">
        <w:t>t€</w:t>
      </w:r>
      <w:r w:rsidR="00905668">
        <w:t>)</w:t>
      </w:r>
      <w:r w:rsidR="00140E1B">
        <w:t>,</w:t>
      </w:r>
      <w:r w:rsidR="00D2154D">
        <w:t xml:space="preserve"> </w:t>
      </w:r>
      <w:r w:rsidR="00F5786B" w:rsidRPr="00E7365C">
        <w:t>mikä on</w:t>
      </w:r>
      <w:r w:rsidR="00D26A02">
        <w:t xml:space="preserve"> </w:t>
      </w:r>
      <w:r w:rsidR="00021126">
        <w:t>669</w:t>
      </w:r>
      <w:r w:rsidR="00D26A02">
        <w:t> t€</w:t>
      </w:r>
      <w:r w:rsidR="00F5786B" w:rsidRPr="00E7365C">
        <w:t xml:space="preserve"> </w:t>
      </w:r>
      <w:r w:rsidR="00CF6201">
        <w:t>heikompi tilanne</w:t>
      </w:r>
      <w:r w:rsidR="006F1257" w:rsidRPr="00E7365C">
        <w:t xml:space="preserve"> kuin </w:t>
      </w:r>
      <w:r w:rsidR="00F5786B" w:rsidRPr="00E7365C">
        <w:t>edellisenä vuotena</w:t>
      </w:r>
      <w:r w:rsidR="00660E2F" w:rsidRPr="00E7365C">
        <w:t xml:space="preserve">. </w:t>
      </w:r>
      <w:r w:rsidR="00CF6201">
        <w:t xml:space="preserve">Suurin syy syntyneeseen tilanteeseen </w:t>
      </w:r>
      <w:r w:rsidR="00021126">
        <w:t>ovat palkkakulujen nousu ja</w:t>
      </w:r>
      <w:r w:rsidR="00CF6201">
        <w:t xml:space="preserve"> palvelujen ostojen lisäys </w:t>
      </w:r>
      <w:r w:rsidR="008B780A">
        <w:t>edelliseen vuoteen nähden.</w:t>
      </w:r>
    </w:p>
    <w:p w:rsidR="00E61891" w:rsidRDefault="00A5792F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i/>
          <w:lang w:val="fi-FI"/>
        </w:rPr>
        <w:t xml:space="preserve">Verorahoitus </w:t>
      </w:r>
      <w:r w:rsidR="006F1257" w:rsidRPr="00E7365C">
        <w:rPr>
          <w:rFonts w:ascii="Times New Roman" w:hAnsi="Times New Roman"/>
          <w:lang w:val="fi-FI"/>
        </w:rPr>
        <w:t>on</w:t>
      </w:r>
      <w:r w:rsidR="008A69B2" w:rsidRPr="00E7365C">
        <w:rPr>
          <w:rFonts w:ascii="Times New Roman" w:hAnsi="Times New Roman"/>
          <w:lang w:val="fi-FI"/>
        </w:rPr>
        <w:t xml:space="preserve"> </w:t>
      </w:r>
      <w:r w:rsidR="00084B9F">
        <w:rPr>
          <w:rFonts w:ascii="Times New Roman" w:hAnsi="Times New Roman"/>
          <w:lang w:val="fi-FI"/>
        </w:rPr>
        <w:t>lisääntynyt hieman</w:t>
      </w:r>
      <w:r w:rsidR="007066FB">
        <w:rPr>
          <w:rFonts w:ascii="Times New Roman" w:hAnsi="Times New Roman"/>
          <w:lang w:val="fi-FI"/>
        </w:rPr>
        <w:t xml:space="preserve"> edelliseen vuoteen nähden 3</w:t>
      </w:r>
      <w:r w:rsidR="00084B9F">
        <w:rPr>
          <w:rFonts w:ascii="Times New Roman" w:hAnsi="Times New Roman"/>
          <w:lang w:val="fi-FI"/>
        </w:rPr>
        <w:t>3</w:t>
      </w:r>
      <w:r w:rsidR="007066FB">
        <w:rPr>
          <w:rFonts w:ascii="Times New Roman" w:hAnsi="Times New Roman"/>
          <w:lang w:val="fi-FI"/>
        </w:rPr>
        <w:t> t€</w:t>
      </w:r>
      <w:r w:rsidR="008A69B2" w:rsidRPr="00E7365C">
        <w:rPr>
          <w:rFonts w:ascii="Times New Roman" w:hAnsi="Times New Roman"/>
          <w:lang w:val="fi-FI"/>
        </w:rPr>
        <w:t xml:space="preserve">. </w:t>
      </w:r>
      <w:r w:rsidR="007066FB">
        <w:rPr>
          <w:rFonts w:ascii="Times New Roman" w:hAnsi="Times New Roman"/>
          <w:lang w:val="fi-FI"/>
        </w:rPr>
        <w:t xml:space="preserve">Verotulojen </w:t>
      </w:r>
      <w:r w:rsidR="00084B9F">
        <w:rPr>
          <w:rFonts w:ascii="Times New Roman" w:hAnsi="Times New Roman"/>
          <w:lang w:val="fi-FI"/>
        </w:rPr>
        <w:t>lisään</w:t>
      </w:r>
      <w:r w:rsidR="007066FB">
        <w:rPr>
          <w:rFonts w:ascii="Times New Roman" w:hAnsi="Times New Roman"/>
          <w:lang w:val="fi-FI"/>
        </w:rPr>
        <w:t xml:space="preserve">tyminen oli </w:t>
      </w:r>
      <w:r w:rsidR="00084B9F">
        <w:rPr>
          <w:rFonts w:ascii="Times New Roman" w:hAnsi="Times New Roman"/>
          <w:lang w:val="fi-FI"/>
        </w:rPr>
        <w:t>63</w:t>
      </w:r>
      <w:r w:rsidR="007066FB">
        <w:rPr>
          <w:rFonts w:ascii="Times New Roman" w:hAnsi="Times New Roman"/>
          <w:lang w:val="fi-FI"/>
        </w:rPr>
        <w:t xml:space="preserve"> t€. </w:t>
      </w:r>
    </w:p>
    <w:p w:rsidR="003C72F2" w:rsidRPr="00E7365C" w:rsidRDefault="003C72F2">
      <w:pPr>
        <w:pStyle w:val="Brdtext"/>
        <w:rPr>
          <w:rFonts w:ascii="Times New Roman" w:hAnsi="Times New Roman"/>
          <w:b/>
          <w:lang w:val="fi-FI"/>
        </w:rPr>
      </w:pPr>
      <w:r>
        <w:rPr>
          <w:rFonts w:ascii="Times New Roman" w:hAnsi="Times New Roman"/>
          <w:lang w:val="fi-FI"/>
        </w:rPr>
        <w:t>Valtionosuu</w:t>
      </w:r>
      <w:r w:rsidR="00A120E0">
        <w:rPr>
          <w:rFonts w:ascii="Times New Roman" w:hAnsi="Times New Roman"/>
          <w:lang w:val="fi-FI"/>
        </w:rPr>
        <w:t>ksia</w:t>
      </w:r>
      <w:r>
        <w:rPr>
          <w:rFonts w:ascii="Times New Roman" w:hAnsi="Times New Roman"/>
          <w:lang w:val="fi-FI"/>
        </w:rPr>
        <w:t xml:space="preserve"> </w:t>
      </w:r>
      <w:r w:rsidR="00A120E0">
        <w:rPr>
          <w:rFonts w:ascii="Times New Roman" w:hAnsi="Times New Roman"/>
          <w:lang w:val="fi-FI"/>
        </w:rPr>
        <w:t xml:space="preserve">kertyi </w:t>
      </w:r>
      <w:r w:rsidR="00361E91">
        <w:rPr>
          <w:rFonts w:ascii="Times New Roman" w:hAnsi="Times New Roman"/>
          <w:lang w:val="fi-FI"/>
        </w:rPr>
        <w:t>1 </w:t>
      </w:r>
      <w:r w:rsidR="00084B9F">
        <w:rPr>
          <w:rFonts w:ascii="Times New Roman" w:hAnsi="Times New Roman"/>
          <w:lang w:val="fi-FI"/>
        </w:rPr>
        <w:t>494</w:t>
      </w:r>
      <w:r w:rsidR="00A120E0">
        <w:rPr>
          <w:rFonts w:ascii="Times New Roman" w:hAnsi="Times New Roman"/>
          <w:lang w:val="fi-FI"/>
        </w:rPr>
        <w:t> t€ tilivuoden aikana</w:t>
      </w:r>
      <w:r w:rsidR="00361E91">
        <w:rPr>
          <w:rFonts w:ascii="Times New Roman" w:hAnsi="Times New Roman"/>
          <w:lang w:val="fi-FI"/>
        </w:rPr>
        <w:t xml:space="preserve">, mikä on </w:t>
      </w:r>
      <w:r w:rsidR="00084B9F">
        <w:rPr>
          <w:rFonts w:ascii="Times New Roman" w:hAnsi="Times New Roman"/>
          <w:lang w:val="fi-FI"/>
        </w:rPr>
        <w:t>30</w:t>
      </w:r>
      <w:r w:rsidR="00361E91">
        <w:rPr>
          <w:rFonts w:ascii="Times New Roman" w:hAnsi="Times New Roman"/>
          <w:lang w:val="fi-FI"/>
        </w:rPr>
        <w:t xml:space="preserve"> t€ </w:t>
      </w:r>
      <w:r w:rsidR="00084B9F">
        <w:rPr>
          <w:rFonts w:ascii="Times New Roman" w:hAnsi="Times New Roman"/>
          <w:lang w:val="fi-FI"/>
        </w:rPr>
        <w:t>vähemmän</w:t>
      </w:r>
      <w:r w:rsidR="00361E91">
        <w:rPr>
          <w:rFonts w:ascii="Times New Roman" w:hAnsi="Times New Roman"/>
          <w:lang w:val="fi-FI"/>
        </w:rPr>
        <w:t xml:space="preserve"> kuin edellisenä vuotena. </w:t>
      </w:r>
    </w:p>
    <w:p w:rsidR="004618BA" w:rsidRPr="00E7365C" w:rsidRDefault="004618BA" w:rsidP="00983C1A">
      <w:pPr>
        <w:pStyle w:val="Rubrik3"/>
      </w:pPr>
      <w:bookmarkStart w:id="9" w:name="_Toc452325048"/>
      <w:r w:rsidRPr="00E7365C">
        <w:t xml:space="preserve">Rahoitustuotot ja </w:t>
      </w:r>
      <w:r w:rsidR="005C5DF2" w:rsidRPr="00E7365C">
        <w:t>-</w:t>
      </w:r>
      <w:r w:rsidRPr="00E7365C">
        <w:t>kulut</w:t>
      </w:r>
      <w:bookmarkEnd w:id="9"/>
    </w:p>
    <w:p w:rsidR="004618BA" w:rsidRPr="00E7365C" w:rsidRDefault="004618BA" w:rsidP="004618BA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 xml:space="preserve">Rahoitustuottojen ja </w:t>
      </w:r>
      <w:r w:rsidR="00E72A61">
        <w:rPr>
          <w:rFonts w:ascii="Times New Roman" w:hAnsi="Times New Roman"/>
          <w:lang w:val="fi-FI"/>
        </w:rPr>
        <w:t>-</w:t>
      </w:r>
      <w:r w:rsidRPr="00E7365C">
        <w:rPr>
          <w:rFonts w:ascii="Times New Roman" w:hAnsi="Times New Roman"/>
          <w:lang w:val="fi-FI"/>
        </w:rPr>
        <w:t xml:space="preserve">kulujen </w:t>
      </w:r>
      <w:r w:rsidR="00C30739" w:rsidRPr="00E7365C">
        <w:rPr>
          <w:rFonts w:ascii="Times New Roman" w:hAnsi="Times New Roman"/>
          <w:lang w:val="fi-FI"/>
        </w:rPr>
        <w:t>kokonaistulos</w:t>
      </w:r>
      <w:r w:rsidRPr="00E7365C">
        <w:rPr>
          <w:rFonts w:ascii="Times New Roman" w:hAnsi="Times New Roman"/>
          <w:lang w:val="fi-FI"/>
        </w:rPr>
        <w:t xml:space="preserve"> on </w:t>
      </w:r>
      <w:r w:rsidR="00F6309C" w:rsidRPr="00E7365C">
        <w:rPr>
          <w:rFonts w:ascii="Times New Roman" w:hAnsi="Times New Roman"/>
          <w:lang w:val="fi-FI"/>
        </w:rPr>
        <w:t>v</w:t>
      </w:r>
      <w:r w:rsidR="00AC2048" w:rsidRPr="00E7365C">
        <w:rPr>
          <w:rFonts w:ascii="Times New Roman" w:hAnsi="Times New Roman"/>
          <w:lang w:val="fi-FI"/>
        </w:rPr>
        <w:t>uoden 20</w:t>
      </w:r>
      <w:r w:rsidR="0000362B" w:rsidRPr="00E7365C">
        <w:rPr>
          <w:rFonts w:ascii="Times New Roman" w:hAnsi="Times New Roman"/>
          <w:lang w:val="fi-FI"/>
        </w:rPr>
        <w:t>1</w:t>
      </w:r>
      <w:r w:rsidR="00084B9F">
        <w:rPr>
          <w:rFonts w:ascii="Times New Roman" w:hAnsi="Times New Roman"/>
          <w:lang w:val="fi-FI"/>
        </w:rPr>
        <w:t>5</w:t>
      </w:r>
      <w:r w:rsidR="00AC2048" w:rsidRPr="00E7365C">
        <w:rPr>
          <w:rFonts w:ascii="Times New Roman" w:hAnsi="Times New Roman"/>
          <w:lang w:val="fi-FI"/>
        </w:rPr>
        <w:t xml:space="preserve"> </w:t>
      </w:r>
      <w:r w:rsidR="00C30739" w:rsidRPr="00E7365C">
        <w:rPr>
          <w:rFonts w:ascii="Times New Roman" w:hAnsi="Times New Roman"/>
          <w:lang w:val="fi-FI"/>
        </w:rPr>
        <w:t>osalta</w:t>
      </w:r>
      <w:r w:rsidRPr="00E7365C">
        <w:rPr>
          <w:rFonts w:ascii="Times New Roman" w:hAnsi="Times New Roman"/>
          <w:lang w:val="fi-FI"/>
        </w:rPr>
        <w:t xml:space="preserve"> </w:t>
      </w:r>
      <w:r w:rsidR="00E709F0">
        <w:rPr>
          <w:rFonts w:ascii="Times New Roman" w:hAnsi="Times New Roman"/>
          <w:lang w:val="fi-FI"/>
        </w:rPr>
        <w:t>-</w:t>
      </w:r>
      <w:r w:rsidR="00084B9F">
        <w:rPr>
          <w:rFonts w:ascii="Times New Roman" w:hAnsi="Times New Roman"/>
          <w:lang w:val="fi-FI"/>
        </w:rPr>
        <w:t>3</w:t>
      </w:r>
      <w:r w:rsidR="007066FB">
        <w:rPr>
          <w:rFonts w:ascii="Times New Roman" w:hAnsi="Times New Roman"/>
          <w:lang w:val="fi-FI"/>
        </w:rPr>
        <w:t>3</w:t>
      </w:r>
      <w:r w:rsidR="00E709F0">
        <w:rPr>
          <w:rFonts w:ascii="Times New Roman" w:hAnsi="Times New Roman"/>
          <w:lang w:val="fi-FI"/>
        </w:rPr>
        <w:t> </w:t>
      </w:r>
      <w:r w:rsidR="00E76E1D">
        <w:rPr>
          <w:rFonts w:ascii="Times New Roman" w:hAnsi="Times New Roman"/>
          <w:lang w:val="fi-FI"/>
        </w:rPr>
        <w:t xml:space="preserve">t€ mikä on </w:t>
      </w:r>
      <w:r w:rsidR="00084B9F">
        <w:rPr>
          <w:rFonts w:ascii="Times New Roman" w:hAnsi="Times New Roman"/>
          <w:lang w:val="fi-FI"/>
        </w:rPr>
        <w:t>10</w:t>
      </w:r>
      <w:r w:rsidR="00C30739" w:rsidRPr="00E7365C">
        <w:rPr>
          <w:rFonts w:ascii="Times New Roman" w:hAnsi="Times New Roman"/>
          <w:lang w:val="fi-FI"/>
        </w:rPr>
        <w:t xml:space="preserve"> t€ </w:t>
      </w:r>
      <w:r w:rsidR="007066FB">
        <w:rPr>
          <w:rFonts w:ascii="Times New Roman" w:hAnsi="Times New Roman"/>
          <w:lang w:val="fi-FI"/>
        </w:rPr>
        <w:t>heikompi</w:t>
      </w:r>
      <w:r w:rsidR="00C30739" w:rsidRPr="00E7365C">
        <w:rPr>
          <w:rFonts w:ascii="Times New Roman" w:hAnsi="Times New Roman"/>
          <w:lang w:val="fi-FI"/>
        </w:rPr>
        <w:t xml:space="preserve"> kuin </w:t>
      </w:r>
      <w:r w:rsidR="00403322">
        <w:rPr>
          <w:rFonts w:ascii="Times New Roman" w:hAnsi="Times New Roman"/>
          <w:lang w:val="fi-FI"/>
        </w:rPr>
        <w:t>edellisenä vuotena</w:t>
      </w:r>
      <w:r w:rsidRPr="00E7365C">
        <w:rPr>
          <w:rFonts w:ascii="Times New Roman" w:hAnsi="Times New Roman"/>
          <w:lang w:val="fi-FI"/>
        </w:rPr>
        <w:t xml:space="preserve">. </w:t>
      </w:r>
      <w:r w:rsidR="00A9685F" w:rsidRPr="00E7365C">
        <w:rPr>
          <w:rFonts w:ascii="Times New Roman" w:hAnsi="Times New Roman"/>
          <w:lang w:val="fi-FI"/>
        </w:rPr>
        <w:t xml:space="preserve">Tämä johtuu </w:t>
      </w:r>
      <w:r w:rsidR="00E709F0">
        <w:rPr>
          <w:rFonts w:ascii="Times New Roman" w:hAnsi="Times New Roman"/>
          <w:lang w:val="fi-FI"/>
        </w:rPr>
        <w:t xml:space="preserve">pääosin </w:t>
      </w:r>
      <w:r w:rsidR="00503CD1">
        <w:rPr>
          <w:rFonts w:ascii="Times New Roman" w:hAnsi="Times New Roman"/>
          <w:lang w:val="fi-FI"/>
        </w:rPr>
        <w:t>muitten rahoitustuottojen</w:t>
      </w:r>
      <w:r w:rsidR="00E709F0">
        <w:rPr>
          <w:rFonts w:ascii="Times New Roman" w:hAnsi="Times New Roman"/>
          <w:lang w:val="fi-FI"/>
        </w:rPr>
        <w:t xml:space="preserve"> </w:t>
      </w:r>
      <w:r w:rsidR="00503CD1">
        <w:rPr>
          <w:rFonts w:ascii="Times New Roman" w:hAnsi="Times New Roman"/>
          <w:lang w:val="fi-FI"/>
        </w:rPr>
        <w:t>vähen</w:t>
      </w:r>
      <w:r w:rsidR="00E709F0">
        <w:rPr>
          <w:rFonts w:ascii="Times New Roman" w:hAnsi="Times New Roman"/>
          <w:lang w:val="fi-FI"/>
        </w:rPr>
        <w:t xml:space="preserve">tymisestä </w:t>
      </w:r>
      <w:r w:rsidR="00503CD1">
        <w:rPr>
          <w:rFonts w:ascii="Times New Roman" w:hAnsi="Times New Roman"/>
          <w:lang w:val="fi-FI"/>
        </w:rPr>
        <w:t>enemmän kuin</w:t>
      </w:r>
      <w:r w:rsidR="00E709F0">
        <w:rPr>
          <w:rFonts w:ascii="Times New Roman" w:hAnsi="Times New Roman"/>
          <w:lang w:val="fi-FI"/>
        </w:rPr>
        <w:t xml:space="preserve"> korkomenojen vähentymisestä</w:t>
      </w:r>
      <w:r w:rsidR="004C04DB">
        <w:rPr>
          <w:rFonts w:ascii="Times New Roman" w:hAnsi="Times New Roman"/>
          <w:lang w:val="fi-FI"/>
        </w:rPr>
        <w:t>.</w:t>
      </w:r>
      <w:r w:rsidR="007C01B8">
        <w:rPr>
          <w:rFonts w:ascii="Times New Roman" w:hAnsi="Times New Roman"/>
          <w:lang w:val="fi-FI"/>
        </w:rPr>
        <w:t xml:space="preserve"> </w:t>
      </w:r>
    </w:p>
    <w:p w:rsidR="00A51773" w:rsidRPr="00E7365C" w:rsidRDefault="00223F70" w:rsidP="00983C1A">
      <w:pPr>
        <w:pStyle w:val="Rubrik3"/>
      </w:pPr>
      <w:bookmarkStart w:id="10" w:name="_Toc452325049"/>
      <w:r w:rsidRPr="00E7365C">
        <w:t>Poistot</w:t>
      </w:r>
      <w:r w:rsidR="00A51773" w:rsidRPr="00E7365C">
        <w:t xml:space="preserve"> </w:t>
      </w:r>
      <w:r w:rsidRPr="00E7365C">
        <w:t>ja arvonalennukset</w:t>
      </w:r>
      <w:bookmarkEnd w:id="10"/>
    </w:p>
    <w:p w:rsidR="00223F70" w:rsidRPr="00E7365C" w:rsidRDefault="004618BA" w:rsidP="00F00254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 xml:space="preserve">Tuloslaskelman </w:t>
      </w:r>
      <w:r w:rsidR="00223F70" w:rsidRPr="00E7365C">
        <w:rPr>
          <w:rFonts w:ascii="Times New Roman" w:hAnsi="Times New Roman"/>
          <w:lang w:val="fi-FI"/>
        </w:rPr>
        <w:t>suunnitelman</w:t>
      </w:r>
      <w:r w:rsidR="003C6D76" w:rsidRPr="00E7365C">
        <w:rPr>
          <w:rFonts w:ascii="Times New Roman" w:hAnsi="Times New Roman"/>
          <w:lang w:val="fi-FI"/>
        </w:rPr>
        <w:t xml:space="preserve"> </w:t>
      </w:r>
      <w:r w:rsidR="00223F70" w:rsidRPr="00E7365C">
        <w:rPr>
          <w:rFonts w:ascii="Times New Roman" w:hAnsi="Times New Roman"/>
          <w:lang w:val="fi-FI"/>
        </w:rPr>
        <w:t>mukais</w:t>
      </w:r>
      <w:r w:rsidR="000C3384" w:rsidRPr="00E7365C">
        <w:rPr>
          <w:rFonts w:ascii="Times New Roman" w:hAnsi="Times New Roman"/>
          <w:lang w:val="fi-FI"/>
        </w:rPr>
        <w:t>et poistot ovat</w:t>
      </w:r>
      <w:r w:rsidRPr="00E7365C">
        <w:rPr>
          <w:rFonts w:ascii="Times New Roman" w:hAnsi="Times New Roman"/>
          <w:lang w:val="fi-FI"/>
        </w:rPr>
        <w:t xml:space="preserve"> </w:t>
      </w:r>
      <w:r w:rsidR="00847D38">
        <w:rPr>
          <w:rFonts w:ascii="Times New Roman" w:hAnsi="Times New Roman"/>
          <w:lang w:val="fi-FI"/>
        </w:rPr>
        <w:t>lisääntyneet</w:t>
      </w:r>
      <w:r w:rsidR="00A9685F" w:rsidRPr="00E7365C">
        <w:rPr>
          <w:rFonts w:ascii="Times New Roman" w:hAnsi="Times New Roman"/>
          <w:lang w:val="fi-FI"/>
        </w:rPr>
        <w:t xml:space="preserve"> </w:t>
      </w:r>
      <w:r w:rsidR="00847D38">
        <w:rPr>
          <w:rFonts w:ascii="Times New Roman" w:hAnsi="Times New Roman"/>
          <w:lang w:val="fi-FI"/>
        </w:rPr>
        <w:t>20</w:t>
      </w:r>
      <w:r w:rsidRPr="00E7365C">
        <w:rPr>
          <w:rFonts w:ascii="Times New Roman" w:hAnsi="Times New Roman"/>
          <w:lang w:val="fi-FI"/>
        </w:rPr>
        <w:t xml:space="preserve"> t€</w:t>
      </w:r>
      <w:r w:rsidR="00223F70" w:rsidRPr="00E7365C">
        <w:rPr>
          <w:rFonts w:ascii="Times New Roman" w:hAnsi="Times New Roman"/>
          <w:lang w:val="fi-FI"/>
        </w:rPr>
        <w:t xml:space="preserve">. </w:t>
      </w:r>
      <w:r w:rsidR="00892D04">
        <w:rPr>
          <w:rFonts w:ascii="Times New Roman" w:hAnsi="Times New Roman"/>
          <w:lang w:val="fi-FI"/>
        </w:rPr>
        <w:t>Tämä johtuu siitä</w:t>
      </w:r>
      <w:r w:rsidR="00E72A61">
        <w:rPr>
          <w:rFonts w:ascii="Times New Roman" w:hAnsi="Times New Roman"/>
          <w:lang w:val="fi-FI"/>
        </w:rPr>
        <w:t>,</w:t>
      </w:r>
      <w:r w:rsidR="00503CD1">
        <w:rPr>
          <w:rFonts w:ascii="Times New Roman" w:hAnsi="Times New Roman"/>
          <w:lang w:val="fi-FI"/>
        </w:rPr>
        <w:t xml:space="preserve"> että poistopohja </w:t>
      </w:r>
      <w:r w:rsidR="00847D38">
        <w:rPr>
          <w:rFonts w:ascii="Times New Roman" w:hAnsi="Times New Roman"/>
          <w:lang w:val="fi-FI"/>
        </w:rPr>
        <w:t>on</w:t>
      </w:r>
      <w:r w:rsidR="00503CD1">
        <w:rPr>
          <w:rFonts w:ascii="Times New Roman" w:hAnsi="Times New Roman"/>
          <w:lang w:val="fi-FI"/>
        </w:rPr>
        <w:t xml:space="preserve"> kasvanut</w:t>
      </w:r>
      <w:r w:rsidR="00892D04">
        <w:rPr>
          <w:rFonts w:ascii="Times New Roman" w:hAnsi="Times New Roman"/>
          <w:lang w:val="fi-FI"/>
        </w:rPr>
        <w:t>.</w:t>
      </w:r>
    </w:p>
    <w:p w:rsidR="00593838" w:rsidRPr="00E7365C" w:rsidRDefault="00593838" w:rsidP="00983C1A">
      <w:pPr>
        <w:pStyle w:val="Rubrik3"/>
      </w:pPr>
      <w:bookmarkStart w:id="11" w:name="_Toc452325050"/>
      <w:r w:rsidRPr="00E7365C">
        <w:t>Satunnaiset erät</w:t>
      </w:r>
      <w:bookmarkEnd w:id="11"/>
    </w:p>
    <w:p w:rsidR="00593838" w:rsidRPr="00E7365C" w:rsidRDefault="00593838" w:rsidP="00F00254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 xml:space="preserve">Satunnaisiin eriin </w:t>
      </w:r>
      <w:r w:rsidR="00F62363">
        <w:rPr>
          <w:rFonts w:ascii="Times New Roman" w:hAnsi="Times New Roman"/>
          <w:lang w:val="fi-FI"/>
        </w:rPr>
        <w:t>ei</w:t>
      </w:r>
      <w:r w:rsidRPr="00E7365C">
        <w:rPr>
          <w:rFonts w:ascii="Times New Roman" w:hAnsi="Times New Roman"/>
          <w:lang w:val="fi-FI"/>
        </w:rPr>
        <w:t xml:space="preserve"> kirjattu </w:t>
      </w:r>
      <w:r w:rsidR="00847D38">
        <w:rPr>
          <w:rFonts w:ascii="Times New Roman" w:hAnsi="Times New Roman"/>
          <w:lang w:val="fi-FI"/>
        </w:rPr>
        <w:t>mitään vuonna 2015</w:t>
      </w:r>
      <w:r w:rsidR="009E1A11">
        <w:rPr>
          <w:rFonts w:ascii="Times New Roman" w:hAnsi="Times New Roman"/>
          <w:lang w:val="fi-FI"/>
        </w:rPr>
        <w:t>.</w:t>
      </w:r>
    </w:p>
    <w:p w:rsidR="00F00254" w:rsidRPr="00E7365C" w:rsidRDefault="00593838" w:rsidP="00983C1A">
      <w:pPr>
        <w:pStyle w:val="Rubrik3"/>
      </w:pPr>
      <w:bookmarkStart w:id="12" w:name="_Toc452325051"/>
      <w:r w:rsidRPr="00E7365C">
        <w:t>Vuoden 201</w:t>
      </w:r>
      <w:r w:rsidR="00847D38">
        <w:t>5</w:t>
      </w:r>
      <w:r w:rsidR="00F00254" w:rsidRPr="00E7365C">
        <w:t xml:space="preserve"> tulos ja yli</w:t>
      </w:r>
      <w:r w:rsidR="00887A0B" w:rsidRPr="00E7365C">
        <w:t xml:space="preserve">- </w:t>
      </w:r>
      <w:r w:rsidR="00F00254" w:rsidRPr="00E7365C">
        <w:t>/</w:t>
      </w:r>
      <w:r w:rsidR="00887A0B" w:rsidRPr="00E7365C">
        <w:t xml:space="preserve"> </w:t>
      </w:r>
      <w:r w:rsidR="00F00254" w:rsidRPr="00E7365C">
        <w:t>alijäämä</w:t>
      </w:r>
      <w:bookmarkEnd w:id="12"/>
    </w:p>
    <w:p w:rsidR="00F00254" w:rsidRPr="00E7365C" w:rsidRDefault="00136F08" w:rsidP="00F00254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Hallitus</w:t>
      </w:r>
      <w:r w:rsidR="00F00254" w:rsidRPr="00E7365C">
        <w:rPr>
          <w:rFonts w:ascii="Times New Roman" w:hAnsi="Times New Roman"/>
          <w:lang w:val="fi-FI"/>
        </w:rPr>
        <w:t xml:space="preserve"> on ottanut kantaa vuoden tuloksen käsittelyyn kuntalain muk</w:t>
      </w:r>
      <w:r w:rsidR="009959A0" w:rsidRPr="00E7365C">
        <w:rPr>
          <w:rFonts w:ascii="Times New Roman" w:hAnsi="Times New Roman"/>
          <w:lang w:val="fi-FI"/>
        </w:rPr>
        <w:t>aisesti</w:t>
      </w:r>
      <w:r w:rsidR="00F00254" w:rsidRPr="00E7365C">
        <w:rPr>
          <w:rFonts w:ascii="Times New Roman" w:hAnsi="Times New Roman"/>
          <w:lang w:val="fi-FI"/>
        </w:rPr>
        <w:t xml:space="preserve"> </w:t>
      </w:r>
      <w:r w:rsidR="00A9685F" w:rsidRPr="00E7365C">
        <w:rPr>
          <w:rFonts w:ascii="Times New Roman" w:hAnsi="Times New Roman"/>
          <w:lang w:val="fi-FI"/>
        </w:rPr>
        <w:t>ehdottamalla</w:t>
      </w:r>
      <w:r w:rsidRPr="00E7365C">
        <w:rPr>
          <w:rFonts w:ascii="Times New Roman" w:hAnsi="Times New Roman"/>
          <w:lang w:val="fi-FI"/>
        </w:rPr>
        <w:t xml:space="preserve">, että </w:t>
      </w:r>
      <w:r w:rsidR="002118A0">
        <w:rPr>
          <w:rFonts w:ascii="Times New Roman" w:hAnsi="Times New Roman"/>
          <w:lang w:val="fi-FI"/>
        </w:rPr>
        <w:t>alijäämä</w:t>
      </w:r>
      <w:r w:rsidRPr="00E7365C">
        <w:rPr>
          <w:rFonts w:ascii="Times New Roman" w:hAnsi="Times New Roman"/>
          <w:lang w:val="fi-FI"/>
        </w:rPr>
        <w:t xml:space="preserve"> </w:t>
      </w:r>
      <w:r w:rsidR="00847D38">
        <w:rPr>
          <w:rFonts w:ascii="Times New Roman" w:hAnsi="Times New Roman"/>
          <w:lang w:val="fi-FI"/>
        </w:rPr>
        <w:t>945</w:t>
      </w:r>
      <w:r w:rsidR="00F62363">
        <w:rPr>
          <w:rFonts w:ascii="Times New Roman" w:hAnsi="Times New Roman"/>
          <w:lang w:val="fi-FI"/>
        </w:rPr>
        <w:t xml:space="preserve"> </w:t>
      </w:r>
      <w:r w:rsidR="00AA7AE3" w:rsidRPr="00E7365C">
        <w:rPr>
          <w:rFonts w:ascii="Times New Roman" w:hAnsi="Times New Roman"/>
          <w:lang w:val="fi-FI"/>
        </w:rPr>
        <w:t xml:space="preserve">t€ </w:t>
      </w:r>
      <w:r w:rsidR="00285804" w:rsidRPr="00E7365C">
        <w:rPr>
          <w:rFonts w:ascii="Times New Roman" w:hAnsi="Times New Roman"/>
          <w:lang w:val="fi-FI"/>
        </w:rPr>
        <w:t>siirretään taseeseen. Kertynyt ylijäämä</w:t>
      </w:r>
      <w:r w:rsidR="00847D38">
        <w:rPr>
          <w:rFonts w:ascii="Times New Roman" w:hAnsi="Times New Roman"/>
          <w:lang w:val="fi-FI"/>
        </w:rPr>
        <w:t xml:space="preserve"> vähenee ja</w:t>
      </w:r>
      <w:r w:rsidR="00285804" w:rsidRPr="00E7365C">
        <w:rPr>
          <w:rFonts w:ascii="Times New Roman" w:hAnsi="Times New Roman"/>
          <w:lang w:val="fi-FI"/>
        </w:rPr>
        <w:t xml:space="preserve"> on tämän jälkeen </w:t>
      </w:r>
      <w:r w:rsidR="00847D38">
        <w:rPr>
          <w:rFonts w:ascii="Times New Roman" w:hAnsi="Times New Roman"/>
          <w:lang w:val="fi-FI"/>
        </w:rPr>
        <w:t>8 795</w:t>
      </w:r>
      <w:r w:rsidR="00285804" w:rsidRPr="00E7365C">
        <w:rPr>
          <w:rFonts w:ascii="Times New Roman" w:hAnsi="Times New Roman"/>
          <w:lang w:val="fi-FI"/>
        </w:rPr>
        <w:t> </w:t>
      </w:r>
      <w:r w:rsidR="00C37CAC" w:rsidRPr="00E7365C">
        <w:rPr>
          <w:rFonts w:ascii="Times New Roman" w:hAnsi="Times New Roman"/>
          <w:lang w:val="fi-FI"/>
        </w:rPr>
        <w:t>t€</w:t>
      </w:r>
      <w:r w:rsidR="009959A0" w:rsidRPr="00E7365C">
        <w:rPr>
          <w:rFonts w:ascii="Times New Roman" w:hAnsi="Times New Roman"/>
          <w:lang w:val="fi-FI"/>
        </w:rPr>
        <w:t>.</w:t>
      </w:r>
    </w:p>
    <w:p w:rsidR="00F00254" w:rsidRPr="00E7365C" w:rsidRDefault="00136F08" w:rsidP="00983C1A">
      <w:pPr>
        <w:pStyle w:val="Rubrik1"/>
      </w:pPr>
      <w:bookmarkStart w:id="13" w:name="_Toc452325052"/>
      <w:r w:rsidRPr="00E7365C">
        <w:t>Kaupungin tase</w:t>
      </w:r>
      <w:bookmarkEnd w:id="13"/>
    </w:p>
    <w:p w:rsidR="00887A0B" w:rsidRPr="00E7365C" w:rsidRDefault="00136F08" w:rsidP="00887A0B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Kaupungin</w:t>
      </w:r>
      <w:r w:rsidR="00887A0B" w:rsidRPr="00E7365C">
        <w:rPr>
          <w:rFonts w:ascii="Times New Roman" w:hAnsi="Times New Roman"/>
          <w:lang w:val="fi-FI"/>
        </w:rPr>
        <w:t xml:space="preserve"> </w:t>
      </w:r>
      <w:r w:rsidR="00B91E85" w:rsidRPr="00E7365C">
        <w:rPr>
          <w:rFonts w:ascii="Times New Roman" w:hAnsi="Times New Roman"/>
          <w:lang w:val="fi-FI"/>
        </w:rPr>
        <w:t>tilikauden 1.1.20</w:t>
      </w:r>
      <w:r w:rsidR="00DF44BE" w:rsidRPr="00E7365C">
        <w:rPr>
          <w:rFonts w:ascii="Times New Roman" w:hAnsi="Times New Roman"/>
          <w:lang w:val="fi-FI"/>
        </w:rPr>
        <w:t>1</w:t>
      </w:r>
      <w:r w:rsidR="00847D38">
        <w:rPr>
          <w:rFonts w:ascii="Times New Roman" w:hAnsi="Times New Roman"/>
          <w:lang w:val="fi-FI"/>
        </w:rPr>
        <w:t>5</w:t>
      </w:r>
      <w:r w:rsidR="00596EC8" w:rsidRPr="00E7365C">
        <w:rPr>
          <w:rFonts w:ascii="Times New Roman" w:hAnsi="Times New Roman"/>
          <w:lang w:val="fi-FI"/>
        </w:rPr>
        <w:t xml:space="preserve"> – 31.12.</w:t>
      </w:r>
      <w:r w:rsidR="00146322" w:rsidRPr="00E7365C">
        <w:rPr>
          <w:rFonts w:ascii="Times New Roman" w:hAnsi="Times New Roman"/>
          <w:lang w:val="fi-FI"/>
        </w:rPr>
        <w:t>20</w:t>
      </w:r>
      <w:r w:rsidR="00DF44BE" w:rsidRPr="00E7365C">
        <w:rPr>
          <w:rFonts w:ascii="Times New Roman" w:hAnsi="Times New Roman"/>
          <w:lang w:val="fi-FI"/>
        </w:rPr>
        <w:t>1</w:t>
      </w:r>
      <w:r w:rsidR="00847D38">
        <w:rPr>
          <w:rFonts w:ascii="Times New Roman" w:hAnsi="Times New Roman"/>
          <w:lang w:val="fi-FI"/>
        </w:rPr>
        <w:t>5</w:t>
      </w:r>
      <w:r w:rsidR="00146322" w:rsidRPr="00E7365C">
        <w:rPr>
          <w:rFonts w:ascii="Times New Roman" w:hAnsi="Times New Roman"/>
          <w:lang w:val="fi-FI"/>
        </w:rPr>
        <w:t xml:space="preserve"> tase</w:t>
      </w:r>
      <w:r w:rsidR="00596EC8" w:rsidRPr="00E7365C">
        <w:rPr>
          <w:rFonts w:ascii="Times New Roman" w:hAnsi="Times New Roman"/>
          <w:lang w:val="fi-FI"/>
        </w:rPr>
        <w:t xml:space="preserve"> esitetään </w:t>
      </w:r>
      <w:r w:rsidR="00887A0B" w:rsidRPr="00E7365C">
        <w:rPr>
          <w:rFonts w:ascii="Times New Roman" w:hAnsi="Times New Roman"/>
          <w:lang w:val="fi-FI"/>
        </w:rPr>
        <w:t>seuraavassa taulukossa siten</w:t>
      </w:r>
      <w:r w:rsidR="001F5381" w:rsidRPr="00E7365C">
        <w:rPr>
          <w:rFonts w:ascii="Times New Roman" w:hAnsi="Times New Roman"/>
          <w:lang w:val="fi-FI"/>
        </w:rPr>
        <w:t>,</w:t>
      </w:r>
      <w:r w:rsidR="00887A0B" w:rsidRPr="00E7365C">
        <w:rPr>
          <w:rFonts w:ascii="Times New Roman" w:hAnsi="Times New Roman"/>
          <w:lang w:val="fi-FI"/>
        </w:rPr>
        <w:t xml:space="preserve"> että</w:t>
      </w:r>
      <w:r w:rsidR="00596EC8" w:rsidRPr="00E7365C">
        <w:rPr>
          <w:rFonts w:ascii="Times New Roman" w:hAnsi="Times New Roman"/>
          <w:lang w:val="fi-FI"/>
        </w:rPr>
        <w:t xml:space="preserve"> myös taseet vuodesta 200</w:t>
      </w:r>
      <w:r w:rsidR="002118A0">
        <w:rPr>
          <w:rFonts w:ascii="Times New Roman" w:hAnsi="Times New Roman"/>
          <w:lang w:val="fi-FI"/>
        </w:rPr>
        <w:t>2</w:t>
      </w:r>
      <w:r w:rsidR="001F5381" w:rsidRPr="00E7365C">
        <w:rPr>
          <w:rFonts w:ascii="Times New Roman" w:hAnsi="Times New Roman"/>
          <w:lang w:val="fi-FI"/>
        </w:rPr>
        <w:t xml:space="preserve"> lähtien</w:t>
      </w:r>
      <w:r w:rsidR="00596EC8" w:rsidRPr="00E7365C">
        <w:rPr>
          <w:rFonts w:ascii="Times New Roman" w:hAnsi="Times New Roman"/>
          <w:lang w:val="fi-FI"/>
        </w:rPr>
        <w:t xml:space="preserve"> o</w:t>
      </w:r>
      <w:r w:rsidR="00D40144" w:rsidRPr="00E7365C">
        <w:rPr>
          <w:rFonts w:ascii="Times New Roman" w:hAnsi="Times New Roman"/>
          <w:lang w:val="fi-FI"/>
        </w:rPr>
        <w:t>vat</w:t>
      </w:r>
      <w:r w:rsidR="00596EC8" w:rsidRPr="00E7365C">
        <w:rPr>
          <w:rFonts w:ascii="Times New Roman" w:hAnsi="Times New Roman"/>
          <w:lang w:val="fi-FI"/>
        </w:rPr>
        <w:t xml:space="preserve"> mukana. Näin saadaan selkeä kuva </w:t>
      </w:r>
      <w:r w:rsidRPr="00E7365C">
        <w:rPr>
          <w:rFonts w:ascii="Times New Roman" w:hAnsi="Times New Roman"/>
          <w:lang w:val="fi-FI"/>
        </w:rPr>
        <w:t>kaupungin</w:t>
      </w:r>
      <w:r w:rsidR="00596EC8" w:rsidRPr="00E7365C">
        <w:rPr>
          <w:rFonts w:ascii="Times New Roman" w:hAnsi="Times New Roman"/>
          <w:lang w:val="fi-FI"/>
        </w:rPr>
        <w:t xml:space="preserve"> taloudellisesta kehityksestä.</w:t>
      </w:r>
      <w:r w:rsidR="00944A1A" w:rsidRPr="00E7365C">
        <w:rPr>
          <w:rFonts w:ascii="Times New Roman" w:hAnsi="Times New Roman"/>
          <w:lang w:val="fi-FI"/>
        </w:rPr>
        <w:t xml:space="preserve"> Luvut esitetään tuhansina euroina.</w:t>
      </w:r>
    </w:p>
    <w:p w:rsidR="00435363" w:rsidRDefault="00847D38" w:rsidP="00F62363">
      <w:pPr>
        <w:ind w:left="-426"/>
      </w:pPr>
      <w:r w:rsidRPr="00847D38">
        <w:rPr>
          <w:noProof/>
          <w:lang w:val="sv-FI" w:eastAsia="sv-FI"/>
        </w:rPr>
        <w:drawing>
          <wp:inline distT="0" distB="0" distL="0" distR="0" wp14:anchorId="717F4B92" wp14:editId="3B83026C">
            <wp:extent cx="5578928" cy="3305963"/>
            <wp:effectExtent l="0" t="0" r="3175" b="889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02" cy="330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773" w:rsidRPr="000A253F" w:rsidRDefault="00596EC8" w:rsidP="00026B6C">
      <w:pPr>
        <w:pStyle w:val="Rubrik2"/>
      </w:pPr>
      <w:bookmarkStart w:id="14" w:name="_Toc452325053"/>
      <w:r w:rsidRPr="000A253F">
        <w:t>Pysyvät vastaavat</w:t>
      </w:r>
      <w:bookmarkEnd w:id="14"/>
    </w:p>
    <w:p w:rsidR="00FC1953" w:rsidRPr="00E7365C" w:rsidRDefault="00D40144" w:rsidP="00AA7AE3">
      <w:pPr>
        <w:jc w:val="both"/>
      </w:pPr>
      <w:r w:rsidRPr="00E7365C">
        <w:t>Pysyvien vastaavien kirjanpitoarvo on</w:t>
      </w:r>
      <w:r w:rsidR="00596EC8" w:rsidRPr="00E7365C">
        <w:t xml:space="preserve"> </w:t>
      </w:r>
      <w:r w:rsidR="007743AC">
        <w:t>763</w:t>
      </w:r>
      <w:r w:rsidR="003F00C6" w:rsidRPr="00E7365C">
        <w:t xml:space="preserve"> t€</w:t>
      </w:r>
      <w:r w:rsidR="00932134">
        <w:t xml:space="preserve"> </w:t>
      </w:r>
      <w:r w:rsidR="007743AC">
        <w:t>alempi</w:t>
      </w:r>
      <w:r w:rsidR="00932134">
        <w:t xml:space="preserve"> kuin edellisenä vuotena</w:t>
      </w:r>
      <w:r w:rsidR="002F3716" w:rsidRPr="00E7365C">
        <w:t xml:space="preserve">. </w:t>
      </w:r>
      <w:r w:rsidR="003F00C6" w:rsidRPr="00E7365C">
        <w:t xml:space="preserve">Muutos johtuu </w:t>
      </w:r>
      <w:r w:rsidR="00855DFA">
        <w:t>siitä</w:t>
      </w:r>
      <w:r w:rsidR="00403322">
        <w:t>,</w:t>
      </w:r>
      <w:r w:rsidR="00855DFA">
        <w:t xml:space="preserve"> että investoinnit </w:t>
      </w:r>
      <w:r w:rsidR="00403322">
        <w:t>ovat olleet</w:t>
      </w:r>
      <w:r w:rsidR="00855DFA">
        <w:t xml:space="preserve"> </w:t>
      </w:r>
      <w:r w:rsidR="007743AC">
        <w:t>pienemmät</w:t>
      </w:r>
      <w:r w:rsidR="00855DFA">
        <w:t xml:space="preserve"> kuin poistot. Suurimmat hankinnat koskivat </w:t>
      </w:r>
      <w:r w:rsidR="00C75F48">
        <w:t>teollisuusalueen</w:t>
      </w:r>
      <w:r w:rsidR="00B54E67">
        <w:t xml:space="preserve"> hankinta</w:t>
      </w:r>
      <w:r w:rsidR="00E72A61">
        <w:t>a</w:t>
      </w:r>
      <w:r w:rsidR="00281E99">
        <w:t xml:space="preserve"> </w:t>
      </w:r>
      <w:r w:rsidR="00E72A61">
        <w:t>ja</w:t>
      </w:r>
      <w:r w:rsidR="00855DFA">
        <w:t xml:space="preserve"> </w:t>
      </w:r>
      <w:r w:rsidR="00C75F48">
        <w:t xml:space="preserve">siihen liittyviä teollisuushalleja. </w:t>
      </w:r>
      <w:r w:rsidR="00855DFA">
        <w:t xml:space="preserve"> </w:t>
      </w:r>
    </w:p>
    <w:p w:rsidR="0079496C" w:rsidRPr="00E7365C" w:rsidRDefault="0079496C">
      <w:pPr>
        <w:pStyle w:val="Rubrik2"/>
      </w:pPr>
      <w:bookmarkStart w:id="15" w:name="_Toc452325054"/>
      <w:r w:rsidRPr="00E7365C">
        <w:t>Toimeksiantojen varat</w:t>
      </w:r>
      <w:bookmarkEnd w:id="15"/>
    </w:p>
    <w:p w:rsidR="00C103C0" w:rsidRDefault="00B04A16" w:rsidP="0079496C">
      <w:pPr>
        <w:pStyle w:val="Brdtext"/>
        <w:rPr>
          <w:rFonts w:ascii="Times New Roman" w:hAnsi="Times New Roman"/>
          <w:lang w:val="fi-FI"/>
        </w:rPr>
      </w:pPr>
      <w:r>
        <w:rPr>
          <w:rFonts w:ascii="Times New Roman" w:hAnsi="Times New Roman"/>
          <w:lang w:val="fi-FI"/>
        </w:rPr>
        <w:t xml:space="preserve">Ryhmäotsikon alla löytyy nykyään vain </w:t>
      </w:r>
      <w:r w:rsidR="00E57997">
        <w:rPr>
          <w:rFonts w:ascii="Times New Roman" w:hAnsi="Times New Roman"/>
          <w:lang w:val="fi-FI"/>
        </w:rPr>
        <w:t>Ester I Castellin la</w:t>
      </w:r>
      <w:r w:rsidR="00037A00">
        <w:rPr>
          <w:rFonts w:ascii="Times New Roman" w:hAnsi="Times New Roman"/>
          <w:lang w:val="fi-FI"/>
        </w:rPr>
        <w:t>h</w:t>
      </w:r>
      <w:r w:rsidR="00E57997">
        <w:rPr>
          <w:rFonts w:ascii="Times New Roman" w:hAnsi="Times New Roman"/>
          <w:lang w:val="fi-FI"/>
        </w:rPr>
        <w:t>joitusrahasto</w:t>
      </w:r>
      <w:r w:rsidR="00F814D3">
        <w:rPr>
          <w:rFonts w:ascii="Times New Roman" w:hAnsi="Times New Roman"/>
          <w:lang w:val="fi-FI"/>
        </w:rPr>
        <w:t>a</w:t>
      </w:r>
      <w:r>
        <w:rPr>
          <w:rFonts w:ascii="Times New Roman" w:hAnsi="Times New Roman"/>
          <w:lang w:val="fi-FI"/>
        </w:rPr>
        <w:t xml:space="preserve">, arvoltaan </w:t>
      </w:r>
      <w:r w:rsidR="00C103C0">
        <w:rPr>
          <w:rFonts w:ascii="Times New Roman" w:hAnsi="Times New Roman"/>
          <w:lang w:val="fi-FI"/>
        </w:rPr>
        <w:t>29 t€.</w:t>
      </w:r>
    </w:p>
    <w:p w:rsidR="00A51773" w:rsidRPr="00E7365C" w:rsidRDefault="00C103C0">
      <w:pPr>
        <w:pStyle w:val="Rubrik2"/>
      </w:pPr>
      <w:bookmarkStart w:id="16" w:name="_Toc452325055"/>
      <w:r>
        <w:t>Vaihtuvat</w:t>
      </w:r>
      <w:r w:rsidR="00110EA7" w:rsidRPr="00E7365C">
        <w:t xml:space="preserve"> vastaavat</w:t>
      </w:r>
      <w:bookmarkEnd w:id="16"/>
    </w:p>
    <w:p w:rsidR="006226DC" w:rsidRDefault="006226DC">
      <w:pPr>
        <w:pStyle w:val="Brdtext"/>
        <w:rPr>
          <w:rFonts w:ascii="Times New Roman" w:hAnsi="Times New Roman"/>
          <w:bCs/>
          <w:iCs/>
          <w:lang w:val="fi-FI"/>
        </w:rPr>
      </w:pPr>
      <w:r>
        <w:rPr>
          <w:rFonts w:ascii="Times New Roman" w:hAnsi="Times New Roman"/>
          <w:bCs/>
          <w:i/>
          <w:iCs/>
          <w:lang w:val="fi-FI"/>
        </w:rPr>
        <w:t xml:space="preserve">Pitkäaikainen lainasaaminen </w:t>
      </w:r>
      <w:r w:rsidR="00B04A16">
        <w:rPr>
          <w:rFonts w:ascii="Times New Roman" w:hAnsi="Times New Roman"/>
          <w:bCs/>
          <w:iCs/>
          <w:lang w:val="fi-FI"/>
        </w:rPr>
        <w:t xml:space="preserve">350 000 €, </w:t>
      </w:r>
      <w:r>
        <w:rPr>
          <w:rFonts w:ascii="Times New Roman" w:hAnsi="Times New Roman"/>
          <w:bCs/>
          <w:iCs/>
          <w:lang w:val="fi-FI"/>
        </w:rPr>
        <w:t>on laina Oy Kaskisten Energialle.</w:t>
      </w:r>
    </w:p>
    <w:p w:rsidR="006226DC" w:rsidRPr="006226DC" w:rsidRDefault="006226DC">
      <w:pPr>
        <w:pStyle w:val="Brdtext"/>
        <w:rPr>
          <w:rFonts w:ascii="Times New Roman" w:hAnsi="Times New Roman"/>
          <w:bCs/>
          <w:iCs/>
          <w:lang w:val="fi-FI"/>
        </w:rPr>
      </w:pPr>
      <w:r>
        <w:rPr>
          <w:rFonts w:ascii="Times New Roman" w:hAnsi="Times New Roman"/>
          <w:bCs/>
          <w:iCs/>
          <w:lang w:val="fi-FI"/>
        </w:rPr>
        <w:t>Lyhytaikaiset saatavat ovat tilinpäätöshetken myyntisaa</w:t>
      </w:r>
      <w:r w:rsidR="00F814D3">
        <w:rPr>
          <w:rFonts w:ascii="Times New Roman" w:hAnsi="Times New Roman"/>
          <w:bCs/>
          <w:iCs/>
          <w:lang w:val="fi-FI"/>
        </w:rPr>
        <w:t>tavat</w:t>
      </w:r>
      <w:r w:rsidR="00F03AC6">
        <w:rPr>
          <w:rFonts w:ascii="Times New Roman" w:hAnsi="Times New Roman"/>
          <w:bCs/>
          <w:iCs/>
          <w:lang w:val="fi-FI"/>
        </w:rPr>
        <w:t>, siirtosaatavat</w:t>
      </w:r>
      <w:r>
        <w:rPr>
          <w:rFonts w:ascii="Times New Roman" w:hAnsi="Times New Roman"/>
          <w:bCs/>
          <w:iCs/>
          <w:lang w:val="fi-FI"/>
        </w:rPr>
        <w:t xml:space="preserve"> </w:t>
      </w:r>
      <w:r w:rsidR="00565AB5">
        <w:rPr>
          <w:rFonts w:ascii="Times New Roman" w:hAnsi="Times New Roman"/>
          <w:bCs/>
          <w:iCs/>
          <w:lang w:val="fi-FI"/>
        </w:rPr>
        <w:t>sekä alv-saa</w:t>
      </w:r>
      <w:r w:rsidR="00F814D3">
        <w:rPr>
          <w:rFonts w:ascii="Times New Roman" w:hAnsi="Times New Roman"/>
          <w:bCs/>
          <w:iCs/>
          <w:lang w:val="fi-FI"/>
        </w:rPr>
        <w:t>tavat</w:t>
      </w:r>
      <w:r w:rsidR="00565AB5">
        <w:rPr>
          <w:rFonts w:ascii="Times New Roman" w:hAnsi="Times New Roman"/>
          <w:bCs/>
          <w:iCs/>
          <w:lang w:val="fi-FI"/>
        </w:rPr>
        <w:t>.</w:t>
      </w:r>
    </w:p>
    <w:p w:rsidR="00A51773" w:rsidRDefault="00F70009">
      <w:pPr>
        <w:pStyle w:val="Brdtext"/>
        <w:rPr>
          <w:rFonts w:ascii="Times New Roman" w:hAnsi="Times New Roman"/>
          <w:bCs/>
          <w:iCs/>
          <w:lang w:val="fi-FI"/>
        </w:rPr>
      </w:pPr>
      <w:r w:rsidRPr="00E7365C">
        <w:rPr>
          <w:rFonts w:ascii="Times New Roman" w:hAnsi="Times New Roman"/>
          <w:bCs/>
          <w:i/>
          <w:iCs/>
          <w:lang w:val="fi-FI"/>
        </w:rPr>
        <w:t>Kassa ja pankkisaa</w:t>
      </w:r>
      <w:r w:rsidR="00F814D3">
        <w:rPr>
          <w:rFonts w:ascii="Times New Roman" w:hAnsi="Times New Roman"/>
          <w:bCs/>
          <w:i/>
          <w:iCs/>
          <w:lang w:val="fi-FI"/>
        </w:rPr>
        <w:t>tavat</w:t>
      </w:r>
      <w:r w:rsidRPr="00E7365C">
        <w:rPr>
          <w:rFonts w:ascii="Times New Roman" w:hAnsi="Times New Roman"/>
          <w:bCs/>
          <w:iCs/>
          <w:lang w:val="fi-FI"/>
        </w:rPr>
        <w:t xml:space="preserve"> on</w:t>
      </w:r>
      <w:r w:rsidR="00B45DB9" w:rsidRPr="00E7365C">
        <w:rPr>
          <w:rFonts w:ascii="Times New Roman" w:hAnsi="Times New Roman"/>
          <w:bCs/>
          <w:iCs/>
          <w:lang w:val="fi-FI"/>
        </w:rPr>
        <w:t xml:space="preserve"> vuoden lopussa</w:t>
      </w:r>
      <w:r w:rsidR="00B04A16">
        <w:rPr>
          <w:rFonts w:ascii="Times New Roman" w:hAnsi="Times New Roman"/>
          <w:bCs/>
          <w:iCs/>
          <w:lang w:val="fi-FI"/>
        </w:rPr>
        <w:t> </w:t>
      </w:r>
      <w:r w:rsidR="00F03AC6">
        <w:rPr>
          <w:rFonts w:ascii="Times New Roman" w:hAnsi="Times New Roman"/>
          <w:bCs/>
          <w:iCs/>
          <w:lang w:val="fi-FI"/>
        </w:rPr>
        <w:t>123 </w:t>
      </w:r>
      <w:r w:rsidR="00B72DC0">
        <w:rPr>
          <w:rFonts w:ascii="Times New Roman" w:hAnsi="Times New Roman"/>
          <w:bCs/>
          <w:iCs/>
          <w:lang w:val="fi-FI"/>
        </w:rPr>
        <w:t>t€ (</w:t>
      </w:r>
      <w:r w:rsidR="00F03AC6">
        <w:rPr>
          <w:rFonts w:ascii="Times New Roman" w:hAnsi="Times New Roman"/>
          <w:bCs/>
          <w:iCs/>
          <w:lang w:val="fi-FI"/>
        </w:rPr>
        <w:t>671</w:t>
      </w:r>
      <w:r w:rsidR="00B80C61" w:rsidRPr="00E7365C">
        <w:rPr>
          <w:rFonts w:ascii="Times New Roman" w:hAnsi="Times New Roman"/>
          <w:bCs/>
          <w:iCs/>
          <w:lang w:val="fi-FI"/>
        </w:rPr>
        <w:t xml:space="preserve"> </w:t>
      </w:r>
      <w:r w:rsidR="00C60BA1" w:rsidRPr="00E7365C">
        <w:rPr>
          <w:rFonts w:ascii="Times New Roman" w:hAnsi="Times New Roman"/>
          <w:lang w:val="fi-FI"/>
        </w:rPr>
        <w:t>t€</w:t>
      </w:r>
      <w:r w:rsidR="00B72DC0">
        <w:rPr>
          <w:rFonts w:ascii="Times New Roman" w:hAnsi="Times New Roman"/>
          <w:lang w:val="fi-FI"/>
        </w:rPr>
        <w:t>)</w:t>
      </w:r>
      <w:r w:rsidR="00B45DB9" w:rsidRPr="00E7365C">
        <w:rPr>
          <w:rFonts w:ascii="Times New Roman" w:hAnsi="Times New Roman"/>
          <w:bCs/>
          <w:iCs/>
          <w:lang w:val="fi-FI"/>
        </w:rPr>
        <w:t xml:space="preserve">. </w:t>
      </w:r>
      <w:r w:rsidR="00D01B16" w:rsidRPr="00E7365C">
        <w:rPr>
          <w:rFonts w:ascii="Times New Roman" w:hAnsi="Times New Roman"/>
          <w:bCs/>
          <w:iCs/>
          <w:lang w:val="fi-FI"/>
        </w:rPr>
        <w:t xml:space="preserve"> </w:t>
      </w:r>
    </w:p>
    <w:p w:rsidR="00A51773" w:rsidRPr="00E7365C" w:rsidRDefault="006651BC">
      <w:pPr>
        <w:pStyle w:val="Rubrik2"/>
      </w:pPr>
      <w:bookmarkStart w:id="17" w:name="_Toc452325056"/>
      <w:r w:rsidRPr="00E7365C">
        <w:t>Oma pääoma</w:t>
      </w:r>
      <w:bookmarkEnd w:id="17"/>
    </w:p>
    <w:p w:rsidR="0051653F" w:rsidRPr="00E7365C" w:rsidRDefault="006651BC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i/>
          <w:lang w:val="fi-FI"/>
        </w:rPr>
        <w:t>Peruspääoma</w:t>
      </w:r>
      <w:r w:rsidRPr="00E7365C">
        <w:rPr>
          <w:rFonts w:ascii="Times New Roman" w:hAnsi="Times New Roman"/>
          <w:lang w:val="fi-FI"/>
        </w:rPr>
        <w:t xml:space="preserve"> ei ole muuttunut. </w:t>
      </w:r>
    </w:p>
    <w:p w:rsidR="0051450E" w:rsidRPr="00E7365C" w:rsidRDefault="0051450E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 xml:space="preserve">Kertynyt ylijäämä </w:t>
      </w:r>
      <w:r w:rsidR="00F814D3">
        <w:rPr>
          <w:rFonts w:ascii="Times New Roman" w:hAnsi="Times New Roman"/>
          <w:lang w:val="fi-FI"/>
        </w:rPr>
        <w:t xml:space="preserve">on </w:t>
      </w:r>
      <w:r w:rsidR="00F03AC6">
        <w:rPr>
          <w:rFonts w:ascii="Times New Roman" w:hAnsi="Times New Roman"/>
          <w:lang w:val="fi-FI"/>
        </w:rPr>
        <w:t>8</w:t>
      </w:r>
      <w:r w:rsidR="00B04A16">
        <w:rPr>
          <w:rFonts w:ascii="Times New Roman" w:hAnsi="Times New Roman"/>
          <w:lang w:val="fi-FI"/>
        </w:rPr>
        <w:t> </w:t>
      </w:r>
      <w:r w:rsidR="00F03AC6">
        <w:rPr>
          <w:rFonts w:ascii="Times New Roman" w:hAnsi="Times New Roman"/>
          <w:lang w:val="fi-FI"/>
        </w:rPr>
        <w:t>795</w:t>
      </w:r>
      <w:r w:rsidRPr="00E7365C">
        <w:rPr>
          <w:rFonts w:ascii="Times New Roman" w:hAnsi="Times New Roman"/>
          <w:lang w:val="fi-FI"/>
        </w:rPr>
        <w:t> t€ sen jälkeen kun 201</w:t>
      </w:r>
      <w:r w:rsidR="00F03AC6">
        <w:rPr>
          <w:rFonts w:ascii="Times New Roman" w:hAnsi="Times New Roman"/>
          <w:lang w:val="fi-FI"/>
        </w:rPr>
        <w:t>5</w:t>
      </w:r>
      <w:r w:rsidR="00B04A16">
        <w:rPr>
          <w:rFonts w:ascii="Times New Roman" w:hAnsi="Times New Roman"/>
          <w:lang w:val="fi-FI"/>
        </w:rPr>
        <w:t xml:space="preserve"> </w:t>
      </w:r>
      <w:r w:rsidRPr="00E7365C">
        <w:rPr>
          <w:rFonts w:ascii="Times New Roman" w:hAnsi="Times New Roman"/>
          <w:lang w:val="fi-FI"/>
        </w:rPr>
        <w:t xml:space="preserve">vuoden </w:t>
      </w:r>
      <w:r w:rsidR="00050321">
        <w:rPr>
          <w:rFonts w:ascii="Times New Roman" w:hAnsi="Times New Roman"/>
          <w:lang w:val="fi-FI"/>
        </w:rPr>
        <w:t>alijäämä</w:t>
      </w:r>
      <w:r w:rsidRPr="00E7365C">
        <w:rPr>
          <w:rFonts w:ascii="Times New Roman" w:hAnsi="Times New Roman"/>
          <w:lang w:val="fi-FI"/>
        </w:rPr>
        <w:t xml:space="preserve"> kirjattiin.</w:t>
      </w:r>
    </w:p>
    <w:p w:rsidR="002C27F4" w:rsidRPr="00E7365C" w:rsidRDefault="0051450E">
      <w:pPr>
        <w:pStyle w:val="Brdtext"/>
        <w:rPr>
          <w:rStyle w:val="Rubrik2Char"/>
        </w:rPr>
      </w:pPr>
      <w:bookmarkStart w:id="18" w:name="_Toc452325057"/>
      <w:r w:rsidRPr="00E7365C">
        <w:rPr>
          <w:rStyle w:val="Rubrik2Char"/>
        </w:rPr>
        <w:t>T</w:t>
      </w:r>
      <w:r w:rsidR="002C27F4" w:rsidRPr="00E7365C">
        <w:rPr>
          <w:rStyle w:val="Rubrik2Char"/>
        </w:rPr>
        <w:t>oimeksiantojen pääomat</w:t>
      </w:r>
      <w:bookmarkEnd w:id="18"/>
    </w:p>
    <w:p w:rsidR="00271DEC" w:rsidRDefault="00271DEC" w:rsidP="002C27F4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i/>
          <w:lang w:val="fi-FI"/>
        </w:rPr>
        <w:t>Toimeksiantojen pääomat</w:t>
      </w:r>
      <w:r w:rsidR="0076034D" w:rsidRPr="00E7365C">
        <w:rPr>
          <w:rFonts w:ascii="Times New Roman" w:hAnsi="Times New Roman"/>
          <w:lang w:val="fi-FI"/>
        </w:rPr>
        <w:t xml:space="preserve"> sisältävät </w:t>
      </w:r>
      <w:r w:rsidRPr="00E7365C">
        <w:rPr>
          <w:rFonts w:ascii="Times New Roman" w:hAnsi="Times New Roman"/>
          <w:lang w:val="fi-FI"/>
        </w:rPr>
        <w:t>Ester Ca</w:t>
      </w:r>
      <w:r w:rsidR="0076034D" w:rsidRPr="00E7365C">
        <w:rPr>
          <w:rFonts w:ascii="Times New Roman" w:hAnsi="Times New Roman"/>
          <w:lang w:val="fi-FI"/>
        </w:rPr>
        <w:t>st</w:t>
      </w:r>
      <w:r w:rsidRPr="00E7365C">
        <w:rPr>
          <w:rFonts w:ascii="Times New Roman" w:hAnsi="Times New Roman"/>
          <w:lang w:val="fi-FI"/>
        </w:rPr>
        <w:t xml:space="preserve">ellin </w:t>
      </w:r>
      <w:r w:rsidR="00146322" w:rsidRPr="00E7365C">
        <w:rPr>
          <w:rFonts w:ascii="Times New Roman" w:hAnsi="Times New Roman"/>
          <w:lang w:val="fi-FI"/>
        </w:rPr>
        <w:t>stipendirahaston sekä</w:t>
      </w:r>
      <w:r w:rsidRPr="00E7365C">
        <w:rPr>
          <w:rFonts w:ascii="Times New Roman" w:hAnsi="Times New Roman"/>
          <w:lang w:val="fi-FI"/>
        </w:rPr>
        <w:t xml:space="preserve"> </w:t>
      </w:r>
      <w:r w:rsidR="00E12999">
        <w:rPr>
          <w:rFonts w:ascii="Times New Roman" w:hAnsi="Times New Roman"/>
          <w:lang w:val="fi-FI"/>
        </w:rPr>
        <w:t>lahjoitusrahastojen</w:t>
      </w:r>
      <w:r w:rsidRPr="00E7365C">
        <w:rPr>
          <w:rFonts w:ascii="Times New Roman" w:hAnsi="Times New Roman"/>
          <w:lang w:val="fi-FI"/>
        </w:rPr>
        <w:t xml:space="preserve"> pääomat. Tarkka lukija huomaa</w:t>
      </w:r>
      <w:r w:rsidR="0076034D" w:rsidRPr="00E7365C">
        <w:rPr>
          <w:rFonts w:ascii="Times New Roman" w:hAnsi="Times New Roman"/>
          <w:lang w:val="fi-FI"/>
        </w:rPr>
        <w:t>,</w:t>
      </w:r>
      <w:r w:rsidRPr="00E7365C">
        <w:rPr>
          <w:rFonts w:ascii="Times New Roman" w:hAnsi="Times New Roman"/>
          <w:lang w:val="fi-FI"/>
        </w:rPr>
        <w:t xml:space="preserve"> että taseen vastattavan puolen ”toimeksiantojen pääomat” ja taseen vastaavan puolen ”toimeksiantojen varat” eivät ole </w:t>
      </w:r>
      <w:r w:rsidR="00146322" w:rsidRPr="00E7365C">
        <w:rPr>
          <w:rFonts w:ascii="Times New Roman" w:hAnsi="Times New Roman"/>
          <w:lang w:val="fi-FI"/>
        </w:rPr>
        <w:t>samansuuruisia</w:t>
      </w:r>
      <w:r w:rsidRPr="00E7365C">
        <w:rPr>
          <w:rFonts w:ascii="Times New Roman" w:hAnsi="Times New Roman"/>
          <w:lang w:val="fi-FI"/>
        </w:rPr>
        <w:t xml:space="preserve">. </w:t>
      </w:r>
      <w:r w:rsidR="00E12999">
        <w:rPr>
          <w:rFonts w:ascii="Times New Roman" w:hAnsi="Times New Roman"/>
          <w:lang w:val="fi-FI"/>
        </w:rPr>
        <w:t>Tämä johtuu siitä</w:t>
      </w:r>
      <w:r w:rsidR="00403322">
        <w:rPr>
          <w:rFonts w:ascii="Times New Roman" w:hAnsi="Times New Roman"/>
          <w:lang w:val="fi-FI"/>
        </w:rPr>
        <w:t>,</w:t>
      </w:r>
      <w:r w:rsidR="00E12999">
        <w:rPr>
          <w:rFonts w:ascii="Times New Roman" w:hAnsi="Times New Roman"/>
          <w:lang w:val="fi-FI"/>
        </w:rPr>
        <w:t xml:space="preserve"> että lahjoitusrahastojen</w:t>
      </w:r>
      <w:r w:rsidR="00E12999" w:rsidRPr="00E7365C">
        <w:rPr>
          <w:rFonts w:ascii="Times New Roman" w:hAnsi="Times New Roman"/>
          <w:lang w:val="fi-FI"/>
        </w:rPr>
        <w:t xml:space="preserve"> </w:t>
      </w:r>
      <w:r w:rsidR="00E12999">
        <w:rPr>
          <w:rFonts w:ascii="Times New Roman" w:hAnsi="Times New Roman"/>
          <w:lang w:val="fi-FI"/>
        </w:rPr>
        <w:t>varat</w:t>
      </w:r>
      <w:r w:rsidRPr="00E7365C">
        <w:rPr>
          <w:rFonts w:ascii="Times New Roman" w:hAnsi="Times New Roman"/>
          <w:lang w:val="fi-FI"/>
        </w:rPr>
        <w:t xml:space="preserve"> eivät sisälly taseen </w:t>
      </w:r>
      <w:r w:rsidR="00146322" w:rsidRPr="00E7365C">
        <w:rPr>
          <w:rFonts w:ascii="Times New Roman" w:hAnsi="Times New Roman"/>
          <w:lang w:val="fi-FI"/>
        </w:rPr>
        <w:t>vastaavan</w:t>
      </w:r>
      <w:r w:rsidRPr="00E7365C">
        <w:rPr>
          <w:rFonts w:ascii="Times New Roman" w:hAnsi="Times New Roman"/>
          <w:lang w:val="fi-FI"/>
        </w:rPr>
        <w:t xml:space="preserve"> puoleen. Ero on kaupungin kas</w:t>
      </w:r>
      <w:r w:rsidR="006E6E10" w:rsidRPr="00E7365C">
        <w:rPr>
          <w:rFonts w:ascii="Times New Roman" w:hAnsi="Times New Roman"/>
          <w:lang w:val="fi-FI"/>
        </w:rPr>
        <w:t>savarana. Kaupunki maksaa tästä</w:t>
      </w:r>
      <w:r w:rsidRPr="00E7365C">
        <w:rPr>
          <w:rFonts w:ascii="Times New Roman" w:hAnsi="Times New Roman"/>
          <w:lang w:val="fi-FI"/>
        </w:rPr>
        <w:t xml:space="preserve"> korko</w:t>
      </w:r>
      <w:r w:rsidR="0076034D" w:rsidRPr="00E7365C">
        <w:rPr>
          <w:rFonts w:ascii="Times New Roman" w:hAnsi="Times New Roman"/>
          <w:lang w:val="fi-FI"/>
        </w:rPr>
        <w:t>a</w:t>
      </w:r>
      <w:r w:rsidRPr="00E7365C">
        <w:rPr>
          <w:rFonts w:ascii="Times New Roman" w:hAnsi="Times New Roman"/>
          <w:lang w:val="fi-FI"/>
        </w:rPr>
        <w:t xml:space="preserve">. </w:t>
      </w:r>
    </w:p>
    <w:p w:rsidR="00A51773" w:rsidRPr="00E7365C" w:rsidRDefault="00983C1A">
      <w:pPr>
        <w:pStyle w:val="Rubrik2"/>
      </w:pPr>
      <w:bookmarkStart w:id="19" w:name="_Toc452325058"/>
      <w:r>
        <w:t>V</w:t>
      </w:r>
      <w:r w:rsidR="006651BC" w:rsidRPr="00E7365C">
        <w:t>ieras pääoma</w:t>
      </w:r>
      <w:bookmarkEnd w:id="19"/>
    </w:p>
    <w:p w:rsidR="002C11B9" w:rsidRPr="00E7365C" w:rsidRDefault="006651BC" w:rsidP="006651BC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i/>
          <w:lang w:val="fi-FI"/>
        </w:rPr>
        <w:t>Pitkäaikaista vierasta pääomaa</w:t>
      </w:r>
      <w:r w:rsidRPr="00E7365C">
        <w:rPr>
          <w:rFonts w:ascii="Times New Roman" w:hAnsi="Times New Roman"/>
          <w:lang w:val="fi-FI"/>
        </w:rPr>
        <w:t xml:space="preserve"> </w:t>
      </w:r>
      <w:r w:rsidR="00271DEC" w:rsidRPr="00E7365C">
        <w:rPr>
          <w:rFonts w:ascii="Times New Roman" w:hAnsi="Times New Roman"/>
          <w:lang w:val="fi-FI"/>
        </w:rPr>
        <w:t>o</w:t>
      </w:r>
      <w:r w:rsidR="00E924E3" w:rsidRPr="00E7365C">
        <w:rPr>
          <w:rFonts w:ascii="Times New Roman" w:hAnsi="Times New Roman"/>
          <w:lang w:val="fi-FI"/>
        </w:rPr>
        <w:t xml:space="preserve">n </w:t>
      </w:r>
      <w:r w:rsidR="0051450E" w:rsidRPr="00E7365C">
        <w:rPr>
          <w:rFonts w:ascii="Times New Roman" w:hAnsi="Times New Roman"/>
          <w:lang w:val="fi-FI"/>
        </w:rPr>
        <w:t>3</w:t>
      </w:r>
      <w:r w:rsidR="00934D3D">
        <w:rPr>
          <w:rFonts w:ascii="Times New Roman" w:hAnsi="Times New Roman"/>
          <w:lang w:val="fi-FI"/>
        </w:rPr>
        <w:t> 104 </w:t>
      </w:r>
      <w:r w:rsidR="00565AB5">
        <w:rPr>
          <w:rFonts w:ascii="Times New Roman" w:hAnsi="Times New Roman"/>
          <w:lang w:val="fi-FI"/>
        </w:rPr>
        <w:t>t</w:t>
      </w:r>
      <w:r w:rsidR="00E924E3" w:rsidRPr="00E7365C">
        <w:rPr>
          <w:rFonts w:ascii="Times New Roman" w:hAnsi="Times New Roman"/>
          <w:lang w:val="fi-FI"/>
        </w:rPr>
        <w:t>€</w:t>
      </w:r>
      <w:r w:rsidRPr="00E7365C">
        <w:rPr>
          <w:rFonts w:ascii="Times New Roman" w:hAnsi="Times New Roman"/>
          <w:lang w:val="fi-FI"/>
        </w:rPr>
        <w:t>.</w:t>
      </w:r>
      <w:r w:rsidR="006D2252">
        <w:rPr>
          <w:rFonts w:ascii="Times New Roman" w:hAnsi="Times New Roman"/>
          <w:lang w:val="fi-FI"/>
        </w:rPr>
        <w:t xml:space="preserve"> Laina</w:t>
      </w:r>
      <w:r w:rsidR="00403322">
        <w:rPr>
          <w:rFonts w:ascii="Times New Roman" w:hAnsi="Times New Roman"/>
          <w:lang w:val="fi-FI"/>
        </w:rPr>
        <w:t>a</w:t>
      </w:r>
      <w:r w:rsidR="006D2252">
        <w:rPr>
          <w:rFonts w:ascii="Times New Roman" w:hAnsi="Times New Roman"/>
          <w:lang w:val="fi-FI"/>
        </w:rPr>
        <w:t xml:space="preserve"> </w:t>
      </w:r>
      <w:r w:rsidR="00934D3D">
        <w:rPr>
          <w:rFonts w:ascii="Times New Roman" w:hAnsi="Times New Roman"/>
          <w:lang w:val="fi-FI"/>
        </w:rPr>
        <w:t>otettiin edellisenä vuonna vähä</w:t>
      </w:r>
      <w:r w:rsidR="00F62363">
        <w:rPr>
          <w:rFonts w:ascii="Times New Roman" w:hAnsi="Times New Roman"/>
          <w:lang w:val="fi-FI"/>
        </w:rPr>
        <w:t>n</w:t>
      </w:r>
      <w:r w:rsidR="00934D3D">
        <w:rPr>
          <w:rFonts w:ascii="Times New Roman" w:hAnsi="Times New Roman"/>
          <w:lang w:val="fi-FI"/>
        </w:rPr>
        <w:t xml:space="preserve"> lisää ja vuonna 2015 on la</w:t>
      </w:r>
      <w:r w:rsidR="00F62363">
        <w:rPr>
          <w:rFonts w:ascii="Times New Roman" w:hAnsi="Times New Roman"/>
          <w:lang w:val="fi-FI"/>
        </w:rPr>
        <w:t>i</w:t>
      </w:r>
      <w:r w:rsidR="00934D3D">
        <w:rPr>
          <w:rFonts w:ascii="Times New Roman" w:hAnsi="Times New Roman"/>
          <w:lang w:val="fi-FI"/>
        </w:rPr>
        <w:t xml:space="preserve">naa </w:t>
      </w:r>
      <w:r w:rsidR="006D2252">
        <w:rPr>
          <w:rFonts w:ascii="Times New Roman" w:hAnsi="Times New Roman"/>
          <w:lang w:val="fi-FI"/>
        </w:rPr>
        <w:t>lyhennetty</w:t>
      </w:r>
      <w:r w:rsidR="00B95CC7">
        <w:rPr>
          <w:rFonts w:ascii="Times New Roman" w:hAnsi="Times New Roman"/>
          <w:lang w:val="fi-FI"/>
        </w:rPr>
        <w:t xml:space="preserve">. </w:t>
      </w:r>
      <w:r w:rsidRPr="00E7365C">
        <w:rPr>
          <w:rFonts w:ascii="Times New Roman" w:hAnsi="Times New Roman"/>
          <w:lang w:val="fi-FI"/>
        </w:rPr>
        <w:t xml:space="preserve"> </w:t>
      </w:r>
      <w:r w:rsidR="00B95CC7">
        <w:rPr>
          <w:rFonts w:ascii="Times New Roman" w:hAnsi="Times New Roman"/>
          <w:lang w:val="fi-FI"/>
        </w:rPr>
        <w:t>Vanhat l</w:t>
      </w:r>
      <w:r w:rsidR="00E924E3" w:rsidRPr="00E7365C">
        <w:rPr>
          <w:rFonts w:ascii="Times New Roman" w:hAnsi="Times New Roman"/>
          <w:lang w:val="fi-FI"/>
        </w:rPr>
        <w:t>aina</w:t>
      </w:r>
      <w:r w:rsidR="00B95CC7">
        <w:rPr>
          <w:rFonts w:ascii="Times New Roman" w:hAnsi="Times New Roman"/>
          <w:lang w:val="fi-FI"/>
        </w:rPr>
        <w:t>t</w:t>
      </w:r>
      <w:r w:rsidR="00E924E3" w:rsidRPr="00E7365C">
        <w:rPr>
          <w:rFonts w:ascii="Times New Roman" w:hAnsi="Times New Roman"/>
          <w:lang w:val="fi-FI"/>
        </w:rPr>
        <w:t xml:space="preserve"> liittyy sataman laajennukseen</w:t>
      </w:r>
      <w:r w:rsidR="00565AB5">
        <w:rPr>
          <w:rFonts w:ascii="Times New Roman" w:hAnsi="Times New Roman"/>
          <w:lang w:val="fi-FI"/>
        </w:rPr>
        <w:t xml:space="preserve"> ja Kiint. Oy Kaskisten Syväsataman osakkeiden hankintaan.</w:t>
      </w:r>
      <w:r w:rsidR="00B95CC7">
        <w:rPr>
          <w:rFonts w:ascii="Times New Roman" w:hAnsi="Times New Roman"/>
          <w:lang w:val="fi-FI"/>
        </w:rPr>
        <w:t xml:space="preserve"> </w:t>
      </w:r>
    </w:p>
    <w:p w:rsidR="002C11B9" w:rsidRPr="006D2252" w:rsidRDefault="00F96E3E" w:rsidP="006651BC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i/>
          <w:lang w:val="fi-FI"/>
        </w:rPr>
        <w:t>Lyhytaikai</w:t>
      </w:r>
      <w:r w:rsidR="00B82F37" w:rsidRPr="00E7365C">
        <w:rPr>
          <w:rFonts w:ascii="Times New Roman" w:hAnsi="Times New Roman"/>
          <w:i/>
          <w:lang w:val="fi-FI"/>
        </w:rPr>
        <w:t>sta</w:t>
      </w:r>
      <w:r w:rsidRPr="00E7365C">
        <w:rPr>
          <w:rFonts w:ascii="Times New Roman" w:hAnsi="Times New Roman"/>
          <w:i/>
          <w:lang w:val="fi-FI"/>
        </w:rPr>
        <w:t xml:space="preserve"> vieras</w:t>
      </w:r>
      <w:r w:rsidR="00B82F37" w:rsidRPr="00E7365C">
        <w:rPr>
          <w:rFonts w:ascii="Times New Roman" w:hAnsi="Times New Roman"/>
          <w:i/>
          <w:lang w:val="fi-FI"/>
        </w:rPr>
        <w:t>ta</w:t>
      </w:r>
      <w:r w:rsidR="00E924E3" w:rsidRPr="00E7365C">
        <w:rPr>
          <w:rFonts w:ascii="Times New Roman" w:hAnsi="Times New Roman"/>
          <w:i/>
          <w:lang w:val="fi-FI"/>
        </w:rPr>
        <w:t xml:space="preserve"> laina</w:t>
      </w:r>
      <w:r w:rsidRPr="00E7365C">
        <w:rPr>
          <w:rFonts w:ascii="Times New Roman" w:hAnsi="Times New Roman"/>
          <w:i/>
          <w:lang w:val="fi-FI"/>
        </w:rPr>
        <w:t>pääoma</w:t>
      </w:r>
      <w:r w:rsidR="00B82F37" w:rsidRPr="00E7365C">
        <w:rPr>
          <w:rFonts w:ascii="Times New Roman" w:hAnsi="Times New Roman"/>
          <w:i/>
          <w:lang w:val="fi-FI"/>
        </w:rPr>
        <w:t>a</w:t>
      </w:r>
      <w:r w:rsidRPr="00E7365C">
        <w:rPr>
          <w:rFonts w:ascii="Times New Roman" w:hAnsi="Times New Roman"/>
          <w:lang w:val="fi-FI"/>
        </w:rPr>
        <w:t xml:space="preserve"> </w:t>
      </w:r>
      <w:r w:rsidR="00832431">
        <w:rPr>
          <w:rFonts w:ascii="Times New Roman" w:hAnsi="Times New Roman"/>
          <w:lang w:val="fi-FI"/>
        </w:rPr>
        <w:t>ei ole kirjattu</w:t>
      </w:r>
      <w:r w:rsidR="006E6E10" w:rsidRPr="00E7365C">
        <w:rPr>
          <w:rFonts w:ascii="Times New Roman" w:hAnsi="Times New Roman"/>
          <w:lang w:val="fi-FI"/>
        </w:rPr>
        <w:t>.</w:t>
      </w:r>
    </w:p>
    <w:p w:rsidR="00F96E3E" w:rsidRPr="00A1593D" w:rsidRDefault="00E924E3" w:rsidP="006651BC">
      <w:pPr>
        <w:pStyle w:val="Brdtext"/>
        <w:rPr>
          <w:rFonts w:ascii="Times New Roman" w:hAnsi="Times New Roman"/>
          <w:color w:val="FF0000"/>
          <w:lang w:val="fi-FI"/>
        </w:rPr>
      </w:pPr>
      <w:r w:rsidRPr="00E7365C">
        <w:rPr>
          <w:rFonts w:ascii="Times New Roman" w:hAnsi="Times New Roman"/>
          <w:i/>
          <w:lang w:val="fi-FI"/>
        </w:rPr>
        <w:t>Muu lyhytaikainen vieras pääoma</w:t>
      </w:r>
      <w:r w:rsidRPr="00E7365C">
        <w:rPr>
          <w:rFonts w:ascii="Times New Roman" w:hAnsi="Times New Roman"/>
          <w:lang w:val="fi-FI"/>
        </w:rPr>
        <w:t xml:space="preserve"> ko</w:t>
      </w:r>
      <w:r w:rsidR="00B82F37" w:rsidRPr="00E7365C">
        <w:rPr>
          <w:rFonts w:ascii="Times New Roman" w:hAnsi="Times New Roman"/>
          <w:lang w:val="fi-FI"/>
        </w:rPr>
        <w:t>o</w:t>
      </w:r>
      <w:r w:rsidRPr="00E7365C">
        <w:rPr>
          <w:rFonts w:ascii="Times New Roman" w:hAnsi="Times New Roman"/>
          <w:lang w:val="fi-FI"/>
        </w:rPr>
        <w:t>stuu</w:t>
      </w:r>
      <w:r w:rsidR="00F96E3E" w:rsidRPr="00E7365C">
        <w:rPr>
          <w:rFonts w:ascii="Times New Roman" w:hAnsi="Times New Roman"/>
          <w:lang w:val="fi-FI"/>
        </w:rPr>
        <w:t xml:space="preserve"> </w:t>
      </w:r>
      <w:r w:rsidR="00E72A61">
        <w:rPr>
          <w:rFonts w:ascii="Times New Roman" w:hAnsi="Times New Roman"/>
          <w:lang w:val="fi-FI"/>
        </w:rPr>
        <w:t xml:space="preserve">mm. </w:t>
      </w:r>
      <w:r w:rsidR="00C4238B">
        <w:rPr>
          <w:rFonts w:ascii="Times New Roman" w:hAnsi="Times New Roman"/>
          <w:lang w:val="fi-FI"/>
        </w:rPr>
        <w:t xml:space="preserve">ostoveloista, </w:t>
      </w:r>
      <w:r w:rsidR="00F96E3E" w:rsidRPr="00E7365C">
        <w:rPr>
          <w:rFonts w:ascii="Times New Roman" w:hAnsi="Times New Roman"/>
          <w:lang w:val="fi-FI"/>
        </w:rPr>
        <w:t>tavanomaisista palk</w:t>
      </w:r>
      <w:r w:rsidR="00E72A61">
        <w:rPr>
          <w:rFonts w:ascii="Times New Roman" w:hAnsi="Times New Roman"/>
          <w:lang w:val="fi-FI"/>
        </w:rPr>
        <w:t xml:space="preserve">kahallintoon liittyvistä eristä, </w:t>
      </w:r>
      <w:r w:rsidR="00A1593D">
        <w:rPr>
          <w:rFonts w:ascii="Times New Roman" w:hAnsi="Times New Roman"/>
          <w:lang w:val="fi-FI"/>
        </w:rPr>
        <w:t>kuntayhtymien</w:t>
      </w:r>
      <w:r w:rsidR="00AE671E" w:rsidRPr="00E7365C">
        <w:rPr>
          <w:rFonts w:ascii="Times New Roman" w:hAnsi="Times New Roman"/>
          <w:lang w:val="fi-FI"/>
        </w:rPr>
        <w:t xml:space="preserve"> </w:t>
      </w:r>
      <w:r w:rsidR="00E72A61">
        <w:rPr>
          <w:rFonts w:ascii="Times New Roman" w:hAnsi="Times New Roman"/>
          <w:lang w:val="fi-FI"/>
        </w:rPr>
        <w:t xml:space="preserve">kuntalaskutuksen tasauseristä ja </w:t>
      </w:r>
      <w:r w:rsidR="00F70009" w:rsidRPr="00E7365C">
        <w:rPr>
          <w:rFonts w:ascii="Times New Roman" w:hAnsi="Times New Roman"/>
          <w:lang w:val="fi-FI"/>
        </w:rPr>
        <w:t>lomap</w:t>
      </w:r>
      <w:r w:rsidR="00F96E3E" w:rsidRPr="00E7365C">
        <w:rPr>
          <w:rFonts w:ascii="Times New Roman" w:hAnsi="Times New Roman"/>
          <w:lang w:val="fi-FI"/>
        </w:rPr>
        <w:t>a</w:t>
      </w:r>
      <w:r w:rsidR="00F70009" w:rsidRPr="00E7365C">
        <w:rPr>
          <w:rFonts w:ascii="Times New Roman" w:hAnsi="Times New Roman"/>
          <w:lang w:val="fi-FI"/>
        </w:rPr>
        <w:t>l</w:t>
      </w:r>
      <w:r w:rsidR="00F96E3E" w:rsidRPr="00E7365C">
        <w:rPr>
          <w:rFonts w:ascii="Times New Roman" w:hAnsi="Times New Roman"/>
          <w:lang w:val="fi-FI"/>
        </w:rPr>
        <w:t>kka</w:t>
      </w:r>
      <w:r w:rsidR="00C4238B">
        <w:rPr>
          <w:rFonts w:ascii="Times New Roman" w:hAnsi="Times New Roman"/>
          <w:lang w:val="fi-FI"/>
        </w:rPr>
        <w:softHyphen/>
      </w:r>
      <w:r w:rsidR="00F96E3E" w:rsidRPr="00E7365C">
        <w:rPr>
          <w:rFonts w:ascii="Times New Roman" w:hAnsi="Times New Roman"/>
          <w:lang w:val="fi-FI"/>
        </w:rPr>
        <w:t>varaukse</w:t>
      </w:r>
      <w:r w:rsidR="006D2252">
        <w:rPr>
          <w:rFonts w:ascii="Times New Roman" w:hAnsi="Times New Roman"/>
          <w:lang w:val="fi-FI"/>
        </w:rPr>
        <w:t>sta</w:t>
      </w:r>
      <w:r w:rsidR="00832431">
        <w:rPr>
          <w:rFonts w:ascii="Times New Roman" w:hAnsi="Times New Roman"/>
          <w:lang w:val="fi-FI"/>
        </w:rPr>
        <w:t>.</w:t>
      </w:r>
      <w:r w:rsidR="006D2252">
        <w:rPr>
          <w:rFonts w:ascii="Times New Roman" w:hAnsi="Times New Roman"/>
          <w:lang w:val="fi-FI"/>
        </w:rPr>
        <w:t xml:space="preserve"> </w:t>
      </w:r>
    </w:p>
    <w:p w:rsidR="00F96E3E" w:rsidRPr="00E7365C" w:rsidRDefault="00F96E3E" w:rsidP="00F96E3E">
      <w:pPr>
        <w:pStyle w:val="Rubrik2"/>
      </w:pPr>
      <w:bookmarkStart w:id="20" w:name="_Toc452325059"/>
      <w:r w:rsidRPr="00E7365C">
        <w:t>Maksuvalmius</w:t>
      </w:r>
      <w:bookmarkEnd w:id="20"/>
    </w:p>
    <w:p w:rsidR="00F96E3E" w:rsidRPr="00E7365C" w:rsidRDefault="00E102F1" w:rsidP="00493752">
      <w:pPr>
        <w:pStyle w:val="Brdtext"/>
        <w:spacing w:before="0" w:after="0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Maksuvalmius vuoden lopussa esitetään seuraavassa taulukossa käyttöpääoman muutoksena.</w:t>
      </w:r>
    </w:p>
    <w:p w:rsidR="00493752" w:rsidRDefault="0084467E" w:rsidP="0084467E">
      <w:pPr>
        <w:pStyle w:val="Brdtext"/>
        <w:spacing w:before="240" w:after="120" w:line="240" w:lineRule="auto"/>
        <w:ind w:left="-426"/>
        <w:rPr>
          <w:lang w:val="fi-FI"/>
        </w:rPr>
      </w:pPr>
      <w:r w:rsidRPr="0084467E">
        <w:rPr>
          <w:noProof/>
          <w:lang w:eastAsia="sv-FI"/>
        </w:rPr>
        <w:drawing>
          <wp:inline distT="0" distB="0" distL="0" distR="0" wp14:anchorId="2C00AFBE" wp14:editId="3162E2F1">
            <wp:extent cx="5781455" cy="337457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58" cy="3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363" w:rsidRDefault="00435363" w:rsidP="00493752">
      <w:pPr>
        <w:pStyle w:val="Brdtext"/>
        <w:spacing w:before="0" w:after="0"/>
        <w:rPr>
          <w:rFonts w:ascii="Times New Roman" w:hAnsi="Times New Roman"/>
          <w:lang w:val="fi-FI"/>
        </w:rPr>
      </w:pPr>
    </w:p>
    <w:p w:rsidR="004B502E" w:rsidRDefault="00851B20" w:rsidP="00493752">
      <w:pPr>
        <w:pStyle w:val="Brdtext"/>
        <w:spacing w:before="0" w:after="0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Tavallisesti poistot ja lomapalkkavaraus vaikuttavat maksuvalmiuteen posit</w:t>
      </w:r>
      <w:r w:rsidR="00AF34AB" w:rsidRPr="00E7365C">
        <w:rPr>
          <w:rFonts w:ascii="Times New Roman" w:hAnsi="Times New Roman"/>
          <w:lang w:val="fi-FI"/>
        </w:rPr>
        <w:t xml:space="preserve">iivisesti koko arvollaan. </w:t>
      </w:r>
      <w:r w:rsidR="00B61971">
        <w:rPr>
          <w:rFonts w:ascii="Times New Roman" w:hAnsi="Times New Roman"/>
          <w:lang w:val="fi-FI"/>
        </w:rPr>
        <w:t>31.12.201</w:t>
      </w:r>
      <w:r w:rsidR="00934D3D">
        <w:rPr>
          <w:rFonts w:ascii="Times New Roman" w:hAnsi="Times New Roman"/>
          <w:lang w:val="fi-FI"/>
        </w:rPr>
        <w:t>5</w:t>
      </w:r>
      <w:r w:rsidR="00A0495D" w:rsidRPr="00E7365C">
        <w:rPr>
          <w:rFonts w:ascii="Times New Roman" w:hAnsi="Times New Roman"/>
          <w:lang w:val="fi-FI"/>
        </w:rPr>
        <w:t xml:space="preserve"> oli</w:t>
      </w:r>
      <w:r w:rsidR="00B82F37" w:rsidRPr="00E7365C">
        <w:rPr>
          <w:rFonts w:ascii="Times New Roman" w:hAnsi="Times New Roman"/>
          <w:lang w:val="fi-FI"/>
        </w:rPr>
        <w:t>vat</w:t>
      </w:r>
      <w:r w:rsidR="004B502E" w:rsidRPr="00E7365C">
        <w:rPr>
          <w:rFonts w:ascii="Times New Roman" w:hAnsi="Times New Roman"/>
          <w:lang w:val="fi-FI"/>
        </w:rPr>
        <w:t xml:space="preserve"> kassavarat </w:t>
      </w:r>
      <w:r w:rsidR="00934D3D">
        <w:rPr>
          <w:rFonts w:ascii="Times New Roman" w:hAnsi="Times New Roman"/>
          <w:lang w:val="fi-FI"/>
        </w:rPr>
        <w:t>123</w:t>
      </w:r>
      <w:r w:rsidR="008541CB">
        <w:rPr>
          <w:rFonts w:ascii="Times New Roman" w:hAnsi="Times New Roman"/>
          <w:lang w:val="fi-FI"/>
        </w:rPr>
        <w:t> </w:t>
      </w:r>
      <w:r w:rsidR="004B502E" w:rsidRPr="00E7365C">
        <w:rPr>
          <w:rFonts w:ascii="Times New Roman" w:hAnsi="Times New Roman"/>
          <w:lang w:val="fi-FI"/>
        </w:rPr>
        <w:t xml:space="preserve">t€. Riittävyys on </w:t>
      </w:r>
      <w:r w:rsidR="007D2B6A">
        <w:rPr>
          <w:rFonts w:ascii="Times New Roman" w:hAnsi="Times New Roman"/>
          <w:lang w:val="fi-FI"/>
        </w:rPr>
        <w:t>0</w:t>
      </w:r>
      <w:r w:rsidR="004B502E" w:rsidRPr="00E7365C">
        <w:rPr>
          <w:rFonts w:ascii="Times New Roman" w:hAnsi="Times New Roman"/>
          <w:lang w:val="fi-FI"/>
        </w:rPr>
        <w:t xml:space="preserve"> päivää keskimääräisellä kassastamaksuvauhdilla.</w:t>
      </w:r>
      <w:r w:rsidR="008541CB">
        <w:rPr>
          <w:rFonts w:ascii="Times New Roman" w:hAnsi="Times New Roman"/>
          <w:lang w:val="fi-FI"/>
        </w:rPr>
        <w:t xml:space="preserve"> Kassatilanne on siis v</w:t>
      </w:r>
      <w:r w:rsidR="003B7C4D">
        <w:rPr>
          <w:rFonts w:ascii="Times New Roman" w:hAnsi="Times New Roman"/>
          <w:lang w:val="fi-FI"/>
        </w:rPr>
        <w:t>uodenvaihteen aikana ollut heik</w:t>
      </w:r>
      <w:r w:rsidR="0084467E">
        <w:rPr>
          <w:rFonts w:ascii="Times New Roman" w:hAnsi="Times New Roman"/>
          <w:lang w:val="fi-FI"/>
        </w:rPr>
        <w:t>ko</w:t>
      </w:r>
      <w:r w:rsidR="008541CB">
        <w:rPr>
          <w:rFonts w:ascii="Times New Roman" w:hAnsi="Times New Roman"/>
          <w:lang w:val="fi-FI"/>
        </w:rPr>
        <w:t>.</w:t>
      </w:r>
    </w:p>
    <w:p w:rsidR="00435363" w:rsidRPr="00E7365C" w:rsidRDefault="00435363" w:rsidP="00493752">
      <w:pPr>
        <w:pStyle w:val="Brdtext"/>
        <w:spacing w:before="0" w:after="0"/>
        <w:rPr>
          <w:rFonts w:ascii="Times New Roman" w:hAnsi="Times New Roman"/>
          <w:lang w:val="fi-FI"/>
        </w:rPr>
      </w:pPr>
    </w:p>
    <w:p w:rsidR="00A51773" w:rsidRPr="00E7365C" w:rsidRDefault="00851B20" w:rsidP="00983C1A">
      <w:pPr>
        <w:pStyle w:val="Rubrik1"/>
      </w:pPr>
      <w:bookmarkStart w:id="21" w:name="_Toc452325060"/>
      <w:r w:rsidRPr="00E7365C">
        <w:t>Toimintakertomuksen tiedot</w:t>
      </w:r>
      <w:bookmarkEnd w:id="21"/>
    </w:p>
    <w:p w:rsidR="00983C1A" w:rsidRPr="006D1A49" w:rsidRDefault="00851B20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Toimintakertomus on tarkastettu ja toteamme</w:t>
      </w:r>
      <w:r w:rsidR="00F70009" w:rsidRPr="00E7365C">
        <w:rPr>
          <w:rFonts w:ascii="Times New Roman" w:hAnsi="Times New Roman"/>
          <w:lang w:val="fi-FI"/>
        </w:rPr>
        <w:t>,</w:t>
      </w:r>
      <w:r w:rsidRPr="00E7365C">
        <w:rPr>
          <w:rFonts w:ascii="Times New Roman" w:hAnsi="Times New Roman"/>
          <w:lang w:val="fi-FI"/>
        </w:rPr>
        <w:t xml:space="preserve"> että se antaa riittävät tiedot toiminnan arvio</w:t>
      </w:r>
      <w:r w:rsidR="00F70009" w:rsidRPr="00E7365C">
        <w:rPr>
          <w:rFonts w:ascii="Times New Roman" w:hAnsi="Times New Roman"/>
          <w:lang w:val="fi-FI"/>
        </w:rPr>
        <w:t>i</w:t>
      </w:r>
      <w:r w:rsidR="008541CB">
        <w:rPr>
          <w:rFonts w:ascii="Times New Roman" w:hAnsi="Times New Roman"/>
          <w:lang w:val="fi-FI"/>
        </w:rPr>
        <w:t>miseksi</w:t>
      </w:r>
      <w:r w:rsidR="00F14179">
        <w:rPr>
          <w:rFonts w:ascii="Times New Roman" w:hAnsi="Times New Roman"/>
          <w:lang w:val="fi-FI"/>
        </w:rPr>
        <w:t>.</w:t>
      </w:r>
      <w:r w:rsidR="00071570">
        <w:rPr>
          <w:rFonts w:ascii="Times New Roman" w:hAnsi="Times New Roman"/>
          <w:lang w:val="fi-FI"/>
        </w:rPr>
        <w:t xml:space="preserve"> Osastojohtajien arviointi sisäisestä kontrollista ja kunnanjohtajan</w:t>
      </w:r>
      <w:r w:rsidR="00BC0AC3">
        <w:rPr>
          <w:rFonts w:ascii="Times New Roman" w:hAnsi="Times New Roman"/>
          <w:lang w:val="fi-FI"/>
        </w:rPr>
        <w:t xml:space="preserve"> arviointi kunnan sisäisen kontrollin tilanteesta ja kehittymisestä </w:t>
      </w:r>
      <w:r w:rsidR="00BC0AC3" w:rsidRPr="0084467E">
        <w:rPr>
          <w:rFonts w:ascii="Times New Roman" w:hAnsi="Times New Roman"/>
          <w:u w:val="single"/>
          <w:lang w:val="fi-FI"/>
        </w:rPr>
        <w:t>ei kuitenkaan sisälly tilinpäätökseen</w:t>
      </w:r>
      <w:r w:rsidR="00BC0AC3">
        <w:rPr>
          <w:rFonts w:ascii="Times New Roman" w:hAnsi="Times New Roman"/>
          <w:lang w:val="fi-FI"/>
        </w:rPr>
        <w:t>.</w:t>
      </w:r>
      <w:r w:rsidR="003B7C4D">
        <w:rPr>
          <w:rFonts w:ascii="Times New Roman" w:hAnsi="Times New Roman"/>
          <w:lang w:val="fi-FI"/>
        </w:rPr>
        <w:t xml:space="preserve"> </w:t>
      </w:r>
      <w:r w:rsidR="003B7C4D" w:rsidRPr="00F42092">
        <w:rPr>
          <w:rFonts w:ascii="Times New Roman" w:hAnsi="Times New Roman"/>
          <w:i/>
          <w:lang w:val="fi-FI"/>
        </w:rPr>
        <w:t>Tältä osin</w:t>
      </w:r>
      <w:r w:rsidR="00F83160" w:rsidRPr="00F42092">
        <w:rPr>
          <w:rFonts w:ascii="Times New Roman" w:hAnsi="Times New Roman"/>
          <w:i/>
          <w:lang w:val="fi-FI"/>
        </w:rPr>
        <w:t xml:space="preserve"> kunnan</w:t>
      </w:r>
      <w:r w:rsidR="000072AB" w:rsidRPr="00F42092">
        <w:rPr>
          <w:rFonts w:ascii="Times New Roman" w:hAnsi="Times New Roman"/>
          <w:i/>
          <w:lang w:val="fi-FI"/>
        </w:rPr>
        <w:t>hallitu</w:t>
      </w:r>
      <w:r w:rsidR="00F83160" w:rsidRPr="00F42092">
        <w:rPr>
          <w:rFonts w:ascii="Times New Roman" w:hAnsi="Times New Roman"/>
          <w:i/>
          <w:lang w:val="fi-FI"/>
        </w:rPr>
        <w:t>k</w:t>
      </w:r>
      <w:r w:rsidR="000072AB" w:rsidRPr="00F42092">
        <w:rPr>
          <w:rFonts w:ascii="Times New Roman" w:hAnsi="Times New Roman"/>
          <w:i/>
          <w:lang w:val="fi-FI"/>
        </w:rPr>
        <w:t>s</w:t>
      </w:r>
      <w:r w:rsidR="00F83160" w:rsidRPr="00F42092">
        <w:rPr>
          <w:rFonts w:ascii="Times New Roman" w:hAnsi="Times New Roman"/>
          <w:i/>
          <w:lang w:val="fi-FI"/>
        </w:rPr>
        <w:t>en</w:t>
      </w:r>
      <w:r w:rsidR="000072AB" w:rsidRPr="00F42092">
        <w:rPr>
          <w:rFonts w:ascii="Times New Roman" w:hAnsi="Times New Roman"/>
          <w:i/>
          <w:lang w:val="fi-FI"/>
        </w:rPr>
        <w:t xml:space="preserve"> ja kunnanjohtaja</w:t>
      </w:r>
      <w:r w:rsidR="00F83160" w:rsidRPr="00F42092">
        <w:rPr>
          <w:rFonts w:ascii="Times New Roman" w:hAnsi="Times New Roman"/>
          <w:i/>
          <w:lang w:val="fi-FI"/>
        </w:rPr>
        <w:t>n</w:t>
      </w:r>
      <w:r w:rsidR="003B7C4D" w:rsidRPr="00F42092">
        <w:rPr>
          <w:rFonts w:ascii="Times New Roman" w:hAnsi="Times New Roman"/>
          <w:i/>
          <w:lang w:val="fi-FI"/>
        </w:rPr>
        <w:t xml:space="preserve"> tulee seuraavassa tilinpäätöksessä noudattaa kuntalakia ja annetut </w:t>
      </w:r>
      <w:r w:rsidR="00F42092" w:rsidRPr="00F42092">
        <w:rPr>
          <w:rFonts w:ascii="Times New Roman" w:hAnsi="Times New Roman"/>
          <w:i/>
          <w:lang w:val="fi-FI"/>
        </w:rPr>
        <w:t>suositukset</w:t>
      </w:r>
      <w:r w:rsidR="003B7C4D" w:rsidRPr="00F42092">
        <w:rPr>
          <w:rFonts w:ascii="Times New Roman" w:hAnsi="Times New Roman"/>
          <w:lang w:val="fi-FI"/>
        </w:rPr>
        <w:t>.</w:t>
      </w:r>
    </w:p>
    <w:p w:rsidR="008B2712" w:rsidRPr="00E7365C" w:rsidRDefault="008B2712" w:rsidP="00983C1A">
      <w:pPr>
        <w:pStyle w:val="Rubrik1"/>
      </w:pPr>
      <w:bookmarkStart w:id="22" w:name="_Toc452325061"/>
      <w:r w:rsidRPr="00E7365C">
        <w:t>Konsernitilinpäätös</w:t>
      </w:r>
      <w:bookmarkEnd w:id="22"/>
    </w:p>
    <w:p w:rsidR="009A6EE6" w:rsidRPr="00B4406E" w:rsidRDefault="008B2712" w:rsidP="00B4406E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Konsernitilinpäätös on tarkastettu. Konsernituloslaskelma</w:t>
      </w:r>
      <w:r w:rsidR="009959A0" w:rsidRPr="00E7365C">
        <w:rPr>
          <w:rFonts w:ascii="Times New Roman" w:hAnsi="Times New Roman"/>
          <w:lang w:val="fi-FI"/>
        </w:rPr>
        <w:t>n tulos</w:t>
      </w:r>
      <w:r w:rsidR="00B82F37" w:rsidRPr="00E7365C">
        <w:rPr>
          <w:rFonts w:ascii="Times New Roman" w:hAnsi="Times New Roman"/>
          <w:lang w:val="fi-FI"/>
        </w:rPr>
        <w:t xml:space="preserve"> on</w:t>
      </w:r>
      <w:r w:rsidR="009959A0" w:rsidRPr="00E7365C">
        <w:rPr>
          <w:rFonts w:ascii="Times New Roman" w:hAnsi="Times New Roman"/>
          <w:lang w:val="fi-FI"/>
        </w:rPr>
        <w:t xml:space="preserve"> </w:t>
      </w:r>
      <w:r w:rsidR="00BC0AC3">
        <w:rPr>
          <w:rFonts w:ascii="Times New Roman" w:hAnsi="Times New Roman"/>
          <w:lang w:val="fi-FI"/>
        </w:rPr>
        <w:t>-</w:t>
      </w:r>
      <w:r w:rsidR="007D2B6A">
        <w:rPr>
          <w:rFonts w:ascii="Times New Roman" w:hAnsi="Times New Roman"/>
          <w:lang w:val="fi-FI"/>
        </w:rPr>
        <w:t>847</w:t>
      </w:r>
      <w:r w:rsidRPr="00E7365C">
        <w:rPr>
          <w:rFonts w:ascii="Times New Roman" w:hAnsi="Times New Roman"/>
          <w:lang w:val="fi-FI"/>
        </w:rPr>
        <w:t> t€</w:t>
      </w:r>
      <w:r w:rsidR="008541CB">
        <w:rPr>
          <w:rFonts w:ascii="Times New Roman" w:hAnsi="Times New Roman"/>
          <w:lang w:val="fi-FI"/>
        </w:rPr>
        <w:t xml:space="preserve">. Tämä on </w:t>
      </w:r>
      <w:r w:rsidR="007D2B6A">
        <w:rPr>
          <w:rFonts w:ascii="Times New Roman" w:hAnsi="Times New Roman"/>
          <w:lang w:val="fi-FI"/>
        </w:rPr>
        <w:t>689</w:t>
      </w:r>
      <w:r w:rsidR="008A326D">
        <w:rPr>
          <w:rFonts w:ascii="Times New Roman" w:hAnsi="Times New Roman"/>
          <w:lang w:val="fi-FI"/>
        </w:rPr>
        <w:t> </w:t>
      </w:r>
      <w:r w:rsidR="008541CB">
        <w:rPr>
          <w:rFonts w:ascii="Times New Roman" w:hAnsi="Times New Roman"/>
          <w:lang w:val="fi-FI"/>
        </w:rPr>
        <w:t>t€</w:t>
      </w:r>
      <w:r w:rsidR="00445C8C" w:rsidRPr="00E7365C">
        <w:rPr>
          <w:rFonts w:ascii="Times New Roman" w:hAnsi="Times New Roman"/>
          <w:lang w:val="fi-FI"/>
        </w:rPr>
        <w:t xml:space="preserve"> </w:t>
      </w:r>
      <w:r w:rsidR="00BC0AC3">
        <w:rPr>
          <w:rFonts w:ascii="Times New Roman" w:hAnsi="Times New Roman"/>
          <w:lang w:val="fi-FI"/>
        </w:rPr>
        <w:t>heikompi</w:t>
      </w:r>
      <w:r w:rsidR="008A326D">
        <w:rPr>
          <w:rFonts w:ascii="Times New Roman" w:hAnsi="Times New Roman"/>
          <w:lang w:val="fi-FI"/>
        </w:rPr>
        <w:t xml:space="preserve"> kuin edellisenä vuotena</w:t>
      </w:r>
      <w:r w:rsidR="009959A0" w:rsidRPr="00E7365C">
        <w:rPr>
          <w:rFonts w:ascii="Times New Roman" w:hAnsi="Times New Roman"/>
          <w:lang w:val="fi-FI"/>
        </w:rPr>
        <w:t xml:space="preserve">. </w:t>
      </w:r>
      <w:r w:rsidR="00B25B08" w:rsidRPr="00E7365C">
        <w:rPr>
          <w:rFonts w:ascii="Times New Roman" w:hAnsi="Times New Roman"/>
          <w:lang w:val="fi-FI"/>
        </w:rPr>
        <w:t>Kuntayhtym</w:t>
      </w:r>
      <w:r w:rsidR="008068BB" w:rsidRPr="00E7365C">
        <w:rPr>
          <w:rFonts w:ascii="Times New Roman" w:hAnsi="Times New Roman"/>
          <w:lang w:val="fi-FI"/>
        </w:rPr>
        <w:t>iä ei</w:t>
      </w:r>
      <w:r w:rsidR="009959A0" w:rsidRPr="00E7365C">
        <w:rPr>
          <w:rFonts w:ascii="Times New Roman" w:hAnsi="Times New Roman"/>
          <w:lang w:val="fi-FI"/>
        </w:rPr>
        <w:t xml:space="preserve"> ole yhdistetty konsernitilinpäätökseen</w:t>
      </w:r>
      <w:r w:rsidR="00445C8C" w:rsidRPr="00E7365C">
        <w:rPr>
          <w:rFonts w:ascii="Times New Roman" w:hAnsi="Times New Roman"/>
          <w:lang w:val="fi-FI"/>
        </w:rPr>
        <w:t>,</w:t>
      </w:r>
      <w:r w:rsidR="009959A0" w:rsidRPr="00E7365C">
        <w:rPr>
          <w:rFonts w:ascii="Times New Roman" w:hAnsi="Times New Roman"/>
          <w:lang w:val="fi-FI"/>
        </w:rPr>
        <w:t xml:space="preserve"> koska niiden vaik</w:t>
      </w:r>
      <w:r w:rsidR="00B82F37" w:rsidRPr="00E7365C">
        <w:rPr>
          <w:rFonts w:ascii="Times New Roman" w:hAnsi="Times New Roman"/>
          <w:lang w:val="fi-FI"/>
        </w:rPr>
        <w:t>utus tulokseen ja taseeseen on</w:t>
      </w:r>
      <w:r w:rsidR="008068BB" w:rsidRPr="00E7365C">
        <w:rPr>
          <w:rFonts w:ascii="Times New Roman" w:hAnsi="Times New Roman"/>
          <w:lang w:val="fi-FI"/>
        </w:rPr>
        <w:t xml:space="preserve"> minimaalinen</w:t>
      </w:r>
      <w:r w:rsidR="009959A0" w:rsidRPr="00E7365C">
        <w:rPr>
          <w:rFonts w:ascii="Times New Roman" w:hAnsi="Times New Roman"/>
          <w:lang w:val="fi-FI"/>
        </w:rPr>
        <w:t>.</w:t>
      </w:r>
    </w:p>
    <w:p w:rsidR="006D0066" w:rsidRDefault="006D0066" w:rsidP="00606D1C">
      <w:pPr>
        <w:spacing w:after="200" w:line="276" w:lineRule="auto"/>
        <w:jc w:val="both"/>
        <w:rPr>
          <w:rFonts w:eastAsiaTheme="minorHAnsi"/>
          <w:szCs w:val="22"/>
        </w:rPr>
      </w:pPr>
    </w:p>
    <w:p w:rsidR="0096289C" w:rsidRPr="0096289C" w:rsidRDefault="008A326D" w:rsidP="0096289C">
      <w:pPr>
        <w:pStyle w:val="Rubrik1"/>
        <w:rPr>
          <w:rFonts w:eastAsiaTheme="minorHAnsi"/>
        </w:rPr>
      </w:pPr>
      <w:bookmarkStart w:id="23" w:name="_Toc452325062"/>
      <w:r>
        <w:rPr>
          <w:rFonts w:eastAsiaTheme="minorHAnsi"/>
        </w:rPr>
        <w:t>Kaupungin talous kuvattuna</w:t>
      </w:r>
      <w:r w:rsidR="0048610C">
        <w:rPr>
          <w:rFonts w:eastAsiaTheme="minorHAnsi"/>
        </w:rPr>
        <w:t xml:space="preserve"> </w:t>
      </w:r>
      <w:r w:rsidR="003F6B08">
        <w:rPr>
          <w:rFonts w:eastAsiaTheme="minorHAnsi"/>
        </w:rPr>
        <w:t>graaf</w:t>
      </w:r>
      <w:r w:rsidR="0096289C">
        <w:rPr>
          <w:rFonts w:eastAsiaTheme="minorHAnsi"/>
        </w:rPr>
        <w:t>isesti</w:t>
      </w:r>
      <w:bookmarkEnd w:id="23"/>
    </w:p>
    <w:p w:rsidR="008A326D" w:rsidRDefault="0084467E" w:rsidP="0048610C">
      <w:pPr>
        <w:pStyle w:val="Brdtext"/>
        <w:rPr>
          <w:rFonts w:eastAsiaTheme="minorHAnsi"/>
          <w:lang w:val="fi-FI"/>
        </w:rPr>
      </w:pPr>
      <w:r w:rsidRPr="0084467E">
        <w:rPr>
          <w:rFonts w:eastAsiaTheme="minorHAnsi"/>
          <w:noProof/>
          <w:lang w:eastAsia="sv-FI"/>
        </w:rPr>
        <w:drawing>
          <wp:inline distT="0" distB="0" distL="0" distR="0" wp14:anchorId="39A90600" wp14:editId="24580EA9">
            <wp:extent cx="5220335" cy="3660235"/>
            <wp:effectExtent l="0" t="0" r="18415" b="1651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A326D" w:rsidRDefault="007A00A7" w:rsidP="008A326D">
      <w:pPr>
        <w:pStyle w:val="Brdtext"/>
        <w:rPr>
          <w:rFonts w:eastAsiaTheme="minorHAnsi"/>
          <w:lang w:val="fi-FI"/>
        </w:rPr>
      </w:pPr>
      <w:r>
        <w:rPr>
          <w:rFonts w:eastAsiaTheme="minorHAnsi"/>
          <w:lang w:val="fi-FI"/>
        </w:rPr>
        <w:t>Vuosikate on riittänyt investointeihin ja lainakanta on pysynyt hyväksyttävällä tasolla.</w:t>
      </w:r>
    </w:p>
    <w:p w:rsidR="007A00A7" w:rsidRDefault="00DF6481" w:rsidP="008A326D">
      <w:pPr>
        <w:pStyle w:val="Brdtext"/>
        <w:rPr>
          <w:rFonts w:eastAsiaTheme="minorHAnsi"/>
          <w:lang w:val="fi-FI"/>
        </w:rPr>
      </w:pPr>
      <w:r w:rsidRPr="00DF6481">
        <w:rPr>
          <w:rFonts w:eastAsiaTheme="minorHAnsi"/>
          <w:noProof/>
          <w:lang w:eastAsia="sv-FI"/>
        </w:rPr>
        <w:drawing>
          <wp:inline distT="0" distB="0" distL="0" distR="0" wp14:anchorId="61372902" wp14:editId="1C2D13BC">
            <wp:extent cx="5220335" cy="2865233"/>
            <wp:effectExtent l="0" t="0" r="18415" b="1143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A00A7" w:rsidRDefault="007A00A7" w:rsidP="0048610C">
      <w:pPr>
        <w:pStyle w:val="Brdtext"/>
        <w:rPr>
          <w:rFonts w:eastAsiaTheme="minorHAnsi"/>
          <w:lang w:val="fi-FI"/>
        </w:rPr>
      </w:pPr>
    </w:p>
    <w:p w:rsidR="003F6B08" w:rsidRPr="008A326D" w:rsidRDefault="00DC7D93" w:rsidP="008A326D">
      <w:pPr>
        <w:pStyle w:val="Brdtext"/>
        <w:rPr>
          <w:rFonts w:eastAsiaTheme="minorHAnsi"/>
          <w:lang w:val="fi-FI"/>
        </w:rPr>
      </w:pPr>
      <w:r>
        <w:rPr>
          <w:rFonts w:eastAsiaTheme="minorHAnsi"/>
          <w:lang w:val="fi-FI"/>
        </w:rPr>
        <w:t>Vakavaraisuusaste on ylitty</w:t>
      </w:r>
      <w:r w:rsidR="003F6B08">
        <w:rPr>
          <w:rFonts w:eastAsiaTheme="minorHAnsi"/>
          <w:lang w:val="fi-FI"/>
        </w:rPr>
        <w:t>nyt 70 % vuodesta 2008 lähtien</w:t>
      </w:r>
      <w:r>
        <w:rPr>
          <w:rFonts w:eastAsiaTheme="minorHAnsi"/>
          <w:lang w:val="fi-FI"/>
        </w:rPr>
        <w:t>. T</w:t>
      </w:r>
      <w:r w:rsidR="00180D89">
        <w:rPr>
          <w:rFonts w:eastAsiaTheme="minorHAnsi"/>
          <w:lang w:val="fi-FI"/>
        </w:rPr>
        <w:t>ämä on hyvä taso</w:t>
      </w:r>
      <w:r w:rsidR="003F6B08">
        <w:rPr>
          <w:rFonts w:eastAsiaTheme="minorHAnsi"/>
          <w:lang w:val="fi-FI"/>
        </w:rPr>
        <w:t xml:space="preserve">. Velkaantuneisuusaste on parantunut viimeisinä vuosina. </w:t>
      </w:r>
      <w:r w:rsidR="00A115B0">
        <w:rPr>
          <w:rFonts w:eastAsiaTheme="minorHAnsi"/>
          <w:lang w:val="fi-FI"/>
        </w:rPr>
        <w:t>Velkaantuneisuusaste on nyt 4</w:t>
      </w:r>
      <w:r w:rsidR="00DF6481">
        <w:rPr>
          <w:rFonts w:eastAsiaTheme="minorHAnsi"/>
          <w:lang w:val="fi-FI"/>
        </w:rPr>
        <w:t xml:space="preserve">6 </w:t>
      </w:r>
      <w:r w:rsidR="00A115B0">
        <w:rPr>
          <w:rFonts w:eastAsiaTheme="minorHAnsi"/>
          <w:lang w:val="fi-FI"/>
        </w:rPr>
        <w:t>%</w:t>
      </w:r>
      <w:r>
        <w:rPr>
          <w:rFonts w:eastAsiaTheme="minorHAnsi"/>
          <w:lang w:val="fi-FI"/>
        </w:rPr>
        <w:t>,</w:t>
      </w:r>
      <w:r w:rsidR="00180D89">
        <w:rPr>
          <w:rFonts w:eastAsiaTheme="minorHAnsi"/>
          <w:lang w:val="fi-FI"/>
        </w:rPr>
        <w:t xml:space="preserve"> </w:t>
      </w:r>
      <w:r w:rsidR="00015289">
        <w:rPr>
          <w:rFonts w:eastAsiaTheme="minorHAnsi"/>
          <w:lang w:val="fi-FI"/>
        </w:rPr>
        <w:t>ja</w:t>
      </w:r>
      <w:r w:rsidR="00180D89">
        <w:rPr>
          <w:rFonts w:eastAsiaTheme="minorHAnsi"/>
          <w:lang w:val="fi-FI"/>
        </w:rPr>
        <w:t xml:space="preserve"> lainakanta on </w:t>
      </w:r>
      <w:r w:rsidR="00015289">
        <w:rPr>
          <w:rFonts w:eastAsiaTheme="minorHAnsi"/>
          <w:lang w:val="fi-FI"/>
        </w:rPr>
        <w:t>laskenut 682 t€ ja on vuodenvaihdon jälkeen 3 104 t€.</w:t>
      </w:r>
      <w:r w:rsidR="00180D89">
        <w:rPr>
          <w:rFonts w:eastAsiaTheme="minorHAnsi"/>
          <w:lang w:val="fi-FI"/>
        </w:rPr>
        <w:t xml:space="preserve">  </w:t>
      </w:r>
    </w:p>
    <w:p w:rsidR="00A51773" w:rsidRPr="00E7365C" w:rsidRDefault="00AC36CB" w:rsidP="00983C1A">
      <w:pPr>
        <w:pStyle w:val="Rubrik1"/>
      </w:pPr>
      <w:bookmarkStart w:id="24" w:name="_Toc452325063"/>
      <w:r w:rsidRPr="00E7365C">
        <w:t>Yhteenveto</w:t>
      </w:r>
      <w:bookmarkEnd w:id="24"/>
    </w:p>
    <w:p w:rsidR="00C56CD9" w:rsidRPr="00E7365C" w:rsidRDefault="00F35082" w:rsidP="00C56CD9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Tarkastuksen yhteydessä ei ole ilmennyt sellaista mikä muodostaisi esteen tilinpäätöksen hyväksymiselle sekä vastuuvapauden myöntämiselle hallituksen jäsenille ja johtaville viranhaltijoille. Tilinpäätös antaa</w:t>
      </w:r>
      <w:r w:rsidR="00D40144" w:rsidRPr="00E7365C">
        <w:rPr>
          <w:rFonts w:ascii="Times New Roman" w:hAnsi="Times New Roman"/>
          <w:lang w:val="fi-FI"/>
        </w:rPr>
        <w:t xml:space="preserve"> mielestämme oikean j</w:t>
      </w:r>
      <w:r w:rsidRPr="00E7365C">
        <w:rPr>
          <w:rFonts w:ascii="Times New Roman" w:hAnsi="Times New Roman"/>
          <w:lang w:val="fi-FI"/>
        </w:rPr>
        <w:t xml:space="preserve">a riittävän kuvan </w:t>
      </w:r>
      <w:r w:rsidR="0076034D" w:rsidRPr="00E7365C">
        <w:rPr>
          <w:rFonts w:ascii="Times New Roman" w:hAnsi="Times New Roman"/>
          <w:lang w:val="fi-FI"/>
        </w:rPr>
        <w:t>kaupungin</w:t>
      </w:r>
      <w:r w:rsidRPr="00E7365C">
        <w:rPr>
          <w:rFonts w:ascii="Times New Roman" w:hAnsi="Times New Roman"/>
          <w:lang w:val="fi-FI"/>
        </w:rPr>
        <w:t xml:space="preserve"> toiminnasta ja taloudellisesta asemasta.</w:t>
      </w:r>
      <w:r w:rsidR="00180D89">
        <w:rPr>
          <w:rFonts w:ascii="Times New Roman" w:hAnsi="Times New Roman"/>
          <w:lang w:val="fi-FI"/>
        </w:rPr>
        <w:t xml:space="preserve"> </w:t>
      </w:r>
      <w:r w:rsidR="00180D89" w:rsidRPr="004D0F39">
        <w:rPr>
          <w:rFonts w:ascii="Times New Roman" w:hAnsi="Times New Roman"/>
          <w:lang w:val="fi-FI"/>
        </w:rPr>
        <w:t>Hankinnoissa on pidettävä kiinni hankintalainsäädännöstä ja valtuuston antamista ohjeista.</w:t>
      </w:r>
      <w:r w:rsidR="00E16AD4">
        <w:rPr>
          <w:rFonts w:ascii="Times New Roman" w:hAnsi="Times New Roman"/>
          <w:lang w:val="fi-FI"/>
        </w:rPr>
        <w:t xml:space="preserve"> </w:t>
      </w:r>
      <w:r w:rsidR="00B250D7">
        <w:rPr>
          <w:rFonts w:ascii="Times New Roman" w:hAnsi="Times New Roman"/>
          <w:lang w:val="fi-FI"/>
        </w:rPr>
        <w:t xml:space="preserve">Hankintalaki ei koske </w:t>
      </w:r>
      <w:r w:rsidR="00DC7D93">
        <w:rPr>
          <w:rFonts w:ascii="Times New Roman" w:hAnsi="Times New Roman"/>
          <w:lang w:val="fi-FI"/>
        </w:rPr>
        <w:t xml:space="preserve">alle 30 000 €:n </w:t>
      </w:r>
      <w:r w:rsidR="00B250D7">
        <w:rPr>
          <w:rFonts w:ascii="Times New Roman" w:hAnsi="Times New Roman"/>
          <w:lang w:val="fi-FI"/>
        </w:rPr>
        <w:t>hankintoja</w:t>
      </w:r>
      <w:r w:rsidR="00DC7D93">
        <w:rPr>
          <w:rFonts w:ascii="Times New Roman" w:hAnsi="Times New Roman"/>
          <w:lang w:val="fi-FI"/>
        </w:rPr>
        <w:t>.</w:t>
      </w:r>
      <w:r w:rsidR="00B250D7">
        <w:rPr>
          <w:rFonts w:ascii="Times New Roman" w:hAnsi="Times New Roman"/>
          <w:lang w:val="fi-FI"/>
        </w:rPr>
        <w:t xml:space="preserve"> </w:t>
      </w:r>
      <w:r w:rsidR="00B250D7" w:rsidRPr="0091741B">
        <w:rPr>
          <w:rFonts w:ascii="Times New Roman" w:hAnsi="Times New Roman"/>
          <w:i/>
          <w:lang w:val="fi-FI"/>
        </w:rPr>
        <w:t>Hyvään hallintoon kuuluu</w:t>
      </w:r>
      <w:r w:rsidR="0091741B">
        <w:rPr>
          <w:rFonts w:ascii="Times New Roman" w:hAnsi="Times New Roman"/>
          <w:i/>
          <w:lang w:val="fi-FI"/>
        </w:rPr>
        <w:t xml:space="preserve"> kuitenkin</w:t>
      </w:r>
      <w:r w:rsidR="00DC7D93">
        <w:rPr>
          <w:rFonts w:ascii="Times New Roman" w:hAnsi="Times New Roman"/>
          <w:i/>
          <w:lang w:val="fi-FI"/>
        </w:rPr>
        <w:t>,</w:t>
      </w:r>
      <w:r w:rsidR="00B250D7" w:rsidRPr="0091741B">
        <w:rPr>
          <w:rFonts w:ascii="Times New Roman" w:hAnsi="Times New Roman"/>
          <w:i/>
          <w:lang w:val="fi-FI"/>
        </w:rPr>
        <w:t xml:space="preserve"> että sam</w:t>
      </w:r>
      <w:r w:rsidR="00DC7D93">
        <w:rPr>
          <w:rFonts w:ascii="Times New Roman" w:hAnsi="Times New Roman"/>
          <w:i/>
          <w:lang w:val="fi-FI"/>
        </w:rPr>
        <w:t>oja periaattei</w:t>
      </w:r>
      <w:r w:rsidR="00B250D7" w:rsidRPr="0091741B">
        <w:rPr>
          <w:rFonts w:ascii="Times New Roman" w:hAnsi="Times New Roman"/>
          <w:i/>
          <w:lang w:val="fi-FI"/>
        </w:rPr>
        <w:t>t</w:t>
      </w:r>
      <w:r w:rsidR="00DC7D93">
        <w:rPr>
          <w:rFonts w:ascii="Times New Roman" w:hAnsi="Times New Roman"/>
          <w:i/>
          <w:lang w:val="fi-FI"/>
        </w:rPr>
        <w:t>a</w:t>
      </w:r>
      <w:r w:rsidR="00B250D7" w:rsidRPr="0091741B">
        <w:rPr>
          <w:rFonts w:ascii="Times New Roman" w:hAnsi="Times New Roman"/>
          <w:i/>
          <w:lang w:val="fi-FI"/>
        </w:rPr>
        <w:t xml:space="preserve"> noudatetaan kun hankinta alittaa annetut kynnysarvot. Näin </w:t>
      </w:r>
      <w:r w:rsidR="00DC7D93">
        <w:rPr>
          <w:rFonts w:ascii="Times New Roman" w:hAnsi="Times New Roman"/>
          <w:i/>
          <w:lang w:val="fi-FI"/>
        </w:rPr>
        <w:t>ovat</w:t>
      </w:r>
      <w:r w:rsidR="00B250D7" w:rsidRPr="0091741B">
        <w:rPr>
          <w:rFonts w:ascii="Times New Roman" w:hAnsi="Times New Roman"/>
          <w:i/>
          <w:lang w:val="fi-FI"/>
        </w:rPr>
        <w:t xml:space="preserve"> esim. Helsingin kaupun</w:t>
      </w:r>
      <w:r w:rsidR="0091741B">
        <w:rPr>
          <w:rFonts w:ascii="Times New Roman" w:hAnsi="Times New Roman"/>
          <w:i/>
          <w:lang w:val="fi-FI"/>
        </w:rPr>
        <w:t>ki</w:t>
      </w:r>
      <w:r w:rsidR="00B250D7" w:rsidRPr="0091741B">
        <w:rPr>
          <w:rFonts w:ascii="Times New Roman" w:hAnsi="Times New Roman"/>
          <w:i/>
          <w:lang w:val="fi-FI"/>
        </w:rPr>
        <w:t xml:space="preserve"> ja Kokkolan kaupunki tehn</w:t>
      </w:r>
      <w:r w:rsidR="00DC7D93">
        <w:rPr>
          <w:rFonts w:ascii="Times New Roman" w:hAnsi="Times New Roman"/>
          <w:i/>
          <w:lang w:val="fi-FI"/>
        </w:rPr>
        <w:t>eet</w:t>
      </w:r>
      <w:r w:rsidR="00B250D7" w:rsidRPr="0091741B">
        <w:rPr>
          <w:rFonts w:ascii="Times New Roman" w:hAnsi="Times New Roman"/>
          <w:i/>
          <w:lang w:val="fi-FI"/>
        </w:rPr>
        <w:t>.</w:t>
      </w:r>
      <w:r w:rsidR="0091741B" w:rsidRPr="0091741B">
        <w:rPr>
          <w:rFonts w:ascii="Times New Roman" w:hAnsi="Times New Roman"/>
          <w:i/>
          <w:lang w:val="fi-FI"/>
        </w:rPr>
        <w:t xml:space="preserve"> </w:t>
      </w:r>
      <w:r w:rsidR="0091741B" w:rsidRPr="00015289">
        <w:rPr>
          <w:rFonts w:ascii="Times New Roman" w:hAnsi="Times New Roman"/>
          <w:i/>
          <w:u w:val="single"/>
          <w:lang w:val="fi-FI"/>
        </w:rPr>
        <w:t>Tämä asia liittyy myös sisäiseen kontrolliin ja kontrollin toteutustapaan</w:t>
      </w:r>
      <w:r w:rsidR="00015289" w:rsidRPr="00015289">
        <w:rPr>
          <w:rFonts w:ascii="Times New Roman" w:hAnsi="Times New Roman"/>
          <w:i/>
          <w:u w:val="single"/>
          <w:lang w:val="fi-FI"/>
        </w:rPr>
        <w:t xml:space="preserve"> </w:t>
      </w:r>
      <w:r w:rsidR="0091741B" w:rsidRPr="0091741B">
        <w:rPr>
          <w:rFonts w:ascii="Times New Roman" w:hAnsi="Times New Roman"/>
          <w:i/>
          <w:lang w:val="fi-FI"/>
        </w:rPr>
        <w:t>.</w:t>
      </w:r>
      <w:r w:rsidR="00E16AD4">
        <w:rPr>
          <w:rFonts w:ascii="Times New Roman" w:hAnsi="Times New Roman"/>
          <w:lang w:val="fi-FI"/>
        </w:rPr>
        <w:t xml:space="preserve"> </w:t>
      </w:r>
    </w:p>
    <w:p w:rsidR="00026B6C" w:rsidRPr="00E7365C" w:rsidRDefault="00E90223" w:rsidP="00C56CD9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 xml:space="preserve">Taloudelliset näkymät ovat </w:t>
      </w:r>
      <w:r w:rsidR="000A253F">
        <w:rPr>
          <w:rFonts w:ascii="Times New Roman" w:hAnsi="Times New Roman"/>
          <w:lang w:val="fi-FI"/>
        </w:rPr>
        <w:t>edelleen</w:t>
      </w:r>
      <w:r w:rsidR="00B14B07" w:rsidRPr="00E7365C">
        <w:rPr>
          <w:rFonts w:ascii="Times New Roman" w:hAnsi="Times New Roman"/>
          <w:lang w:val="fi-FI"/>
        </w:rPr>
        <w:t xml:space="preserve"> sellaiset</w:t>
      </w:r>
      <w:r w:rsidR="00445C8C" w:rsidRPr="00E7365C">
        <w:rPr>
          <w:rFonts w:ascii="Times New Roman" w:hAnsi="Times New Roman"/>
          <w:lang w:val="fi-FI"/>
        </w:rPr>
        <w:t>,</w:t>
      </w:r>
      <w:r w:rsidR="00B14B07" w:rsidRPr="00E7365C">
        <w:rPr>
          <w:rFonts w:ascii="Times New Roman" w:hAnsi="Times New Roman"/>
          <w:lang w:val="fi-FI"/>
        </w:rPr>
        <w:t xml:space="preserve"> että </w:t>
      </w:r>
      <w:r w:rsidR="00304482">
        <w:rPr>
          <w:rFonts w:ascii="Times New Roman" w:hAnsi="Times New Roman"/>
          <w:lang w:val="fi-FI"/>
        </w:rPr>
        <w:t xml:space="preserve">on </w:t>
      </w:r>
      <w:r w:rsidR="00D26F94">
        <w:rPr>
          <w:rFonts w:ascii="Times New Roman" w:hAnsi="Times New Roman"/>
          <w:lang w:val="fi-FI"/>
        </w:rPr>
        <w:t>jat</w:t>
      </w:r>
      <w:r w:rsidR="003F6B08">
        <w:rPr>
          <w:rFonts w:ascii="Times New Roman" w:hAnsi="Times New Roman"/>
          <w:lang w:val="fi-FI"/>
        </w:rPr>
        <w:t xml:space="preserve">kuvasti </w:t>
      </w:r>
      <w:r w:rsidR="00304482">
        <w:rPr>
          <w:rFonts w:ascii="Times New Roman" w:hAnsi="Times New Roman"/>
          <w:lang w:val="fi-FI"/>
        </w:rPr>
        <w:t>etsittävä ratkaisuja</w:t>
      </w:r>
      <w:r w:rsidR="00B14B07" w:rsidRPr="00E7365C">
        <w:rPr>
          <w:rFonts w:ascii="Times New Roman" w:hAnsi="Times New Roman"/>
          <w:lang w:val="fi-FI"/>
        </w:rPr>
        <w:t xml:space="preserve"> joilla vähennetään kuluja.</w:t>
      </w:r>
      <w:r w:rsidRPr="00E7365C">
        <w:rPr>
          <w:rFonts w:ascii="Times New Roman" w:hAnsi="Times New Roman"/>
          <w:lang w:val="fi-FI"/>
        </w:rPr>
        <w:t xml:space="preserve"> </w:t>
      </w:r>
      <w:r w:rsidR="0070485E" w:rsidRPr="00E7365C">
        <w:rPr>
          <w:rFonts w:ascii="Times New Roman" w:hAnsi="Times New Roman"/>
          <w:lang w:val="fi-FI"/>
        </w:rPr>
        <w:t>Kaupun</w:t>
      </w:r>
      <w:r w:rsidR="00304482">
        <w:rPr>
          <w:rFonts w:ascii="Times New Roman" w:hAnsi="Times New Roman"/>
          <w:lang w:val="fi-FI"/>
        </w:rPr>
        <w:t>gin talouden hoitaminen vaatii selkeitä suunnitelmia</w:t>
      </w:r>
      <w:r w:rsidR="0070485E" w:rsidRPr="00E7365C">
        <w:rPr>
          <w:rFonts w:ascii="Times New Roman" w:hAnsi="Times New Roman"/>
          <w:lang w:val="fi-FI"/>
        </w:rPr>
        <w:t xml:space="preserve"> </w:t>
      </w:r>
      <w:r w:rsidR="00304482">
        <w:rPr>
          <w:rFonts w:ascii="Times New Roman" w:hAnsi="Times New Roman"/>
          <w:lang w:val="fi-FI"/>
        </w:rPr>
        <w:t>parempaan talouteen</w:t>
      </w:r>
      <w:r w:rsidR="0070485E" w:rsidRPr="00E7365C">
        <w:rPr>
          <w:rFonts w:ascii="Times New Roman" w:hAnsi="Times New Roman"/>
          <w:lang w:val="fi-FI"/>
        </w:rPr>
        <w:t>.</w:t>
      </w:r>
    </w:p>
    <w:p w:rsidR="00983C1A" w:rsidRDefault="00983C1A">
      <w:pPr>
        <w:pStyle w:val="Brdtext"/>
        <w:rPr>
          <w:rFonts w:ascii="Times New Roman" w:hAnsi="Times New Roman"/>
          <w:lang w:val="fi-FI"/>
        </w:rPr>
      </w:pPr>
    </w:p>
    <w:p w:rsidR="00F35082" w:rsidRPr="00E7365C" w:rsidRDefault="009B7DDE">
      <w:pPr>
        <w:pStyle w:val="Brdtext"/>
        <w:rPr>
          <w:rFonts w:ascii="Times New Roman" w:hAnsi="Times New Roman"/>
          <w:lang w:val="fi-FI"/>
        </w:rPr>
      </w:pPr>
      <w:r w:rsidRPr="00E7365C">
        <w:rPr>
          <w:rFonts w:ascii="Times New Roman" w:hAnsi="Times New Roman"/>
          <w:lang w:val="fi-FI"/>
        </w:rPr>
        <w:t>Kaskinen</w:t>
      </w:r>
      <w:r w:rsidR="00F35082" w:rsidRPr="00E7365C">
        <w:rPr>
          <w:rFonts w:ascii="Times New Roman" w:hAnsi="Times New Roman"/>
          <w:lang w:val="fi-FI"/>
        </w:rPr>
        <w:t xml:space="preserve">, </w:t>
      </w:r>
      <w:r w:rsidR="00180D89" w:rsidRPr="00180D89">
        <w:rPr>
          <w:rFonts w:ascii="Times New Roman" w:hAnsi="Times New Roman"/>
          <w:lang w:val="fi-FI"/>
        </w:rPr>
        <w:fldChar w:fldCharType="begin"/>
      </w:r>
      <w:r w:rsidR="00180D89" w:rsidRPr="00180D89">
        <w:rPr>
          <w:rFonts w:ascii="Times New Roman" w:hAnsi="Times New Roman"/>
          <w:lang w:val="fi-FI"/>
        </w:rPr>
        <w:instrText xml:space="preserve"> DocProperty Slutdatum\* charformat </w:instrText>
      </w:r>
      <w:r w:rsidR="00180D89" w:rsidRPr="00180D89">
        <w:rPr>
          <w:rFonts w:ascii="Times New Roman" w:hAnsi="Times New Roman"/>
          <w:lang w:val="fi-FI"/>
        </w:rPr>
        <w:fldChar w:fldCharType="separate"/>
      </w:r>
      <w:r w:rsidR="00015289">
        <w:rPr>
          <w:rFonts w:ascii="Times New Roman" w:hAnsi="Times New Roman"/>
          <w:lang w:val="fi-FI"/>
        </w:rPr>
        <w:t>30 toukokuuta 2016</w:t>
      </w:r>
      <w:r w:rsidR="00180D89" w:rsidRPr="00180D89">
        <w:rPr>
          <w:rFonts w:ascii="Times New Roman" w:hAnsi="Times New Roman"/>
          <w:lang w:val="fi-FI"/>
        </w:rPr>
        <w:fldChar w:fldCharType="end"/>
      </w:r>
    </w:p>
    <w:p w:rsidR="00094A03" w:rsidRPr="00403322" w:rsidRDefault="00E4197D">
      <w:pPr>
        <w:pStyle w:val="Brdtext"/>
        <w:rPr>
          <w:rFonts w:ascii="Times New Roman" w:hAnsi="Times New Roman"/>
          <w:lang w:val="fi-FI"/>
        </w:rPr>
      </w:pPr>
      <w:r w:rsidRPr="00403322">
        <w:rPr>
          <w:rFonts w:ascii="Times New Roman" w:hAnsi="Times New Roman"/>
          <w:lang w:val="fi-FI"/>
        </w:rPr>
        <w:t>AB VIST OY</w:t>
      </w:r>
    </w:p>
    <w:p w:rsidR="00F35082" w:rsidRPr="00403322" w:rsidRDefault="00F35082">
      <w:pPr>
        <w:pStyle w:val="Signatur"/>
      </w:pPr>
    </w:p>
    <w:p w:rsidR="00A51773" w:rsidRPr="00403322" w:rsidRDefault="00A51773">
      <w:pPr>
        <w:pStyle w:val="Signatur"/>
        <w:rPr>
          <w:i/>
          <w:iCs/>
        </w:rPr>
      </w:pPr>
      <w:r w:rsidRPr="00403322">
        <w:t>Bjarne Norrgrann</w:t>
      </w:r>
      <w:r w:rsidRPr="00403322">
        <w:br/>
      </w:r>
      <w:r w:rsidR="00D40144" w:rsidRPr="00403322">
        <w:rPr>
          <w:i/>
          <w:iCs/>
        </w:rPr>
        <w:t>JHTT</w:t>
      </w:r>
    </w:p>
    <w:p w:rsidR="00A51773" w:rsidRPr="00E7365C" w:rsidRDefault="00A51773">
      <w:pPr>
        <w:pStyle w:val="Signatur"/>
      </w:pPr>
      <w:r w:rsidRPr="000E6D31">
        <w:br/>
      </w:r>
      <w:r w:rsidR="00F35082" w:rsidRPr="00E7365C">
        <w:rPr>
          <w:i/>
        </w:rPr>
        <w:t>Jakelu:</w:t>
      </w:r>
      <w:r w:rsidR="00F35082" w:rsidRPr="00E7365C">
        <w:br/>
        <w:t>Tarkastuslautakunta</w:t>
      </w:r>
      <w:r w:rsidR="00F35082" w:rsidRPr="00E7365C">
        <w:br/>
        <w:t>Johtavat viranhaltijat</w:t>
      </w:r>
      <w:r w:rsidR="00F35082" w:rsidRPr="00E7365C">
        <w:br/>
        <w:t>Muille tarkastuslautakunnan päätöksen mukaan</w:t>
      </w:r>
    </w:p>
    <w:sectPr w:rsidR="00A51773" w:rsidRPr="00E7365C" w:rsidSect="00015289">
      <w:headerReference w:type="even" r:id="rId24"/>
      <w:headerReference w:type="default" r:id="rId25"/>
      <w:footerReference w:type="default" r:id="rId26"/>
      <w:headerReference w:type="first" r:id="rId27"/>
      <w:pgSz w:w="11907" w:h="16840" w:code="9"/>
      <w:pgMar w:top="2268" w:right="1616" w:bottom="1418" w:left="1616" w:header="737" w:footer="737" w:gutter="454"/>
      <w:paperSrc w:first="15" w:other="15"/>
      <w:cols w:space="7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B04" w:rsidRDefault="00267B04">
      <w:r>
        <w:separator/>
      </w:r>
    </w:p>
  </w:endnote>
  <w:endnote w:type="continuationSeparator" w:id="0">
    <w:p w:rsidR="00267B04" w:rsidRDefault="00267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C8EE462A-EB6C-43DA-B25F-ECC58E7FEB17}"/>
    <w:embedBold r:id="rId2" w:fontKey="{B9407665-77BE-4CC7-8DDD-86E712D028B4}"/>
    <w:embedItalic r:id="rId3" w:fontKey="{B7F53C24-34E5-444B-B355-87290C7FE2F7}"/>
    <w:embedBoldItalic r:id="rId4" w:fontKey="{32547F5A-C5AA-4CCC-8826-46B0F1D2A4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PMG Logo">
    <w:charset w:val="00"/>
    <w:family w:val="auto"/>
    <w:pitch w:val="variable"/>
    <w:sig w:usb0="00000003" w:usb1="00000000" w:usb2="00000000" w:usb3="00000000" w:csb0="00000001" w:csb1="00000000"/>
    <w:embedRegular r:id="rId5" w:fontKey="{78C0784A-2BF6-4E30-9B89-1296299F16E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BoldItalic r:id="rId6" w:subsetted="1" w:fontKey="{B1208075-7A78-4AC5-807B-FF38245CDB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Default="00140E1B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6D64B3">
      <w:rPr>
        <w:rStyle w:val="Sidnummer"/>
        <w:noProof/>
      </w:rPr>
      <w:t>7</w:t>
    </w:r>
    <w:r>
      <w:rPr>
        <w:rStyle w:val="Sidnummer"/>
      </w:rPr>
      <w:fldChar w:fldCharType="end"/>
    </w:r>
  </w:p>
  <w:p w:rsidR="00140E1B" w:rsidRDefault="00140E1B">
    <w:pPr>
      <w:pStyle w:val="Sidfot"/>
      <w:framePr w:hSpace="181" w:wrap="around" w:vAnchor="text" w:hAnchor="text" w:xAlign="right" w:y="1"/>
      <w:ind w:right="360"/>
    </w:pPr>
    <w:r>
      <w:fldChar w:fldCharType="begin"/>
    </w:r>
    <w:r>
      <w:instrText xml:space="preserve"> FILENAME </w:instrText>
    </w:r>
    <w:r>
      <w:fldChar w:fldCharType="separate"/>
    </w:r>
    <w:r w:rsidR="00B4406E">
      <w:rPr>
        <w:noProof/>
      </w:rPr>
      <w:t>Tilintarkastuksen yhteenvetoraportti 2015.docx</w:t>
    </w:r>
    <w:r>
      <w:fldChar w:fldCharType="end"/>
    </w:r>
    <w:r>
      <w:t xml:space="preserve"> - </w:t>
    </w:r>
    <w:r>
      <w:fldChar w:fldCharType="begin"/>
    </w:r>
    <w:r>
      <w:instrText xml:space="preserve"> SAVEDATE  \@ </w:instrText>
    </w:r>
    <w:r>
      <w:fldChar w:fldCharType="begin"/>
    </w:r>
    <w:r>
      <w:instrText xml:space="preserve"> DOCPROPERTY "KISDateFmt" </w:instrText>
    </w:r>
    <w:r>
      <w:fldChar w:fldCharType="separate"/>
    </w:r>
    <w:r w:rsidR="00B4406E">
      <w:instrText>Tehtävä ja lähestymistapa</w:instrText>
    </w:r>
    <w:r>
      <w:fldChar w:fldCharType="end"/>
    </w:r>
    <w:r>
      <w:instrText xml:space="preserve"> </w:instrText>
    </w:r>
    <w:r>
      <w:fldChar w:fldCharType="separate"/>
    </w:r>
    <w:r w:rsidR="00B4406E">
      <w:rPr>
        <w:noProof/>
      </w:rPr>
      <w:t>T283tävä ja lä3280t1626i0tapa</w:t>
    </w:r>
    <w:r>
      <w:fldChar w:fldCharType="end"/>
    </w:r>
  </w:p>
  <w:p w:rsidR="00140E1B" w:rsidRDefault="00140E1B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Default="00140E1B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6D64B3">
      <w:rPr>
        <w:rStyle w:val="Sidnummer"/>
        <w:noProof/>
      </w:rPr>
      <w:t>7</w:t>
    </w:r>
    <w:r>
      <w:rPr>
        <w:rStyle w:val="Sidnummer"/>
      </w:rPr>
      <w:fldChar w:fldCharType="end"/>
    </w:r>
  </w:p>
  <w:p w:rsidR="00140E1B" w:rsidRDefault="00140E1B">
    <w:pPr>
      <w:pStyle w:val="Sidfo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98" w:rsidRDefault="00CD4998">
    <w:pPr>
      <w:pStyle w:val="Sidfo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Default="00140E1B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B4406E">
      <w:rPr>
        <w:rStyle w:val="Sidnummer"/>
        <w:noProof/>
      </w:rPr>
      <w:t>2</w:t>
    </w:r>
    <w:r>
      <w:rPr>
        <w:rStyle w:val="Sidnummer"/>
      </w:rPr>
      <w:fldChar w:fldCharType="end"/>
    </w:r>
  </w:p>
  <w:p w:rsidR="00140E1B" w:rsidRDefault="00267B04">
    <w:pPr>
      <w:pStyle w:val="Sidfot"/>
      <w:ind w:right="360"/>
    </w:pPr>
    <w:r>
      <w:fldChar w:fldCharType="begin"/>
    </w:r>
    <w:r>
      <w:instrText xml:space="preserve"> FILENAME  \* MERGEFORMAT </w:instrText>
    </w:r>
    <w:r>
      <w:fldChar w:fldCharType="separate"/>
    </w:r>
    <w:r w:rsidR="00B4406E">
      <w:rPr>
        <w:noProof/>
      </w:rPr>
      <w:t>Tilintarkastuksen yhteenvetoraportti 2015.docx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Default="00140E1B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C011C4">
      <w:rPr>
        <w:rStyle w:val="Sidnummer"/>
        <w:noProof/>
      </w:rPr>
      <w:t>4</w:t>
    </w:r>
    <w:r>
      <w:rPr>
        <w:rStyle w:val="Sidnummer"/>
      </w:rPr>
      <w:fldChar w:fldCharType="end"/>
    </w:r>
  </w:p>
  <w:p w:rsidR="00140E1B" w:rsidRDefault="00267B04">
    <w:pPr>
      <w:pStyle w:val="Sidfot"/>
      <w:ind w:right="360"/>
    </w:pPr>
    <w:r>
      <w:fldChar w:fldCharType="begin"/>
    </w:r>
    <w:r>
      <w:instrText xml:space="preserve"> FILENAME  \* MERGEFORMAT </w:instrText>
    </w:r>
    <w:r>
      <w:fldChar w:fldCharType="separate"/>
    </w:r>
    <w:r w:rsidR="00B4406E">
      <w:rPr>
        <w:noProof/>
      </w:rPr>
      <w:t>Tilintarkastuksen yhteenvetoraportti 2015.docx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B04" w:rsidRDefault="00267B04">
      <w:r>
        <w:separator/>
      </w:r>
    </w:p>
  </w:footnote>
  <w:footnote w:type="continuationSeparator" w:id="0">
    <w:p w:rsidR="00267B04" w:rsidRDefault="00267B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Default="00140E1B">
    <w:pPr>
      <w:pStyle w:val="Sidhuvud"/>
      <w:framePr w:hSpace="181" w:wrap="around" w:vAnchor="text" w:hAnchor="margin" w:y="1"/>
      <w:jc w:val="left"/>
      <w:rPr>
        <w:i w:val="0"/>
        <w:sz w:val="20"/>
      </w:rPr>
    </w:pPr>
  </w:p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11"/>
    </w:tblGrid>
    <w:tr w:rsidR="00140E1B">
      <w:trPr>
        <w:trHeight w:hRule="exact" w:val="220"/>
      </w:trPr>
      <w:tc>
        <w:tcPr>
          <w:tcW w:w="4111" w:type="dxa"/>
        </w:tcPr>
        <w:p w:rsidR="00140E1B" w:rsidRDefault="00140E1B">
          <w:pPr>
            <w:pStyle w:val="Sidhuvud"/>
            <w:framePr w:hSpace="181" w:wrap="around" w:vAnchor="text" w:hAnchor="text" w:xAlign="right" w:y="1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DocProperty KISClient \* charformat </w:instrText>
          </w:r>
          <w:r>
            <w:rPr>
              <w:b/>
            </w:rPr>
            <w:fldChar w:fldCharType="separate"/>
          </w:r>
          <w:r w:rsidR="00B4406E">
            <w:rPr>
              <w:b/>
            </w:rPr>
            <w:t>Kaskisten kaupunki</w:t>
          </w:r>
          <w:r>
            <w:rPr>
              <w:b/>
            </w:rPr>
            <w:fldChar w:fldCharType="end"/>
          </w:r>
        </w:p>
      </w:tc>
    </w:tr>
    <w:tr w:rsidR="00140E1B">
      <w:trPr>
        <w:trHeight w:hRule="exact" w:val="220"/>
      </w:trPr>
      <w:tc>
        <w:tcPr>
          <w:tcW w:w="4111" w:type="dxa"/>
        </w:tcPr>
        <w:p w:rsidR="00140E1B" w:rsidRDefault="00140E1B">
          <w:pPr>
            <w:pStyle w:val="Sidhuvud"/>
            <w:framePr w:hSpace="181" w:wrap="around" w:vAnchor="text" w:hAnchor="text" w:xAlign="right" w:y="1"/>
          </w:pPr>
          <w:r>
            <w:fldChar w:fldCharType="begin"/>
          </w:r>
          <w:r>
            <w:instrText xml:space="preserve"> DocProperty KISSubject  \* charformat </w:instrText>
          </w:r>
          <w:r>
            <w:fldChar w:fldCharType="separate"/>
          </w:r>
          <w:r w:rsidR="00B4406E">
            <w:t>Tarkastuksen yhteenveto 2015</w:t>
          </w:r>
          <w:r>
            <w:fldChar w:fldCharType="end"/>
          </w:r>
        </w:p>
      </w:tc>
    </w:tr>
    <w:tr w:rsidR="00140E1B">
      <w:tc>
        <w:tcPr>
          <w:tcW w:w="4111" w:type="dxa"/>
        </w:tcPr>
        <w:p w:rsidR="00140E1B" w:rsidRDefault="00140E1B">
          <w:pPr>
            <w:pStyle w:val="Sidhuvud"/>
            <w:framePr w:hSpace="181" w:wrap="around" w:vAnchor="text" w:hAnchor="text" w:xAlign="right" w:y="1"/>
          </w:pPr>
          <w:r>
            <w:fldChar w:fldCharType="begin"/>
          </w:r>
          <w:r>
            <w:instrText xml:space="preserve"> DocProperty KISHdrInfo \* charformat </w:instrText>
          </w:r>
          <w:r>
            <w:fldChar w:fldCharType="separate"/>
          </w:r>
          <w:r w:rsidR="00B4406E">
            <w:t>Tehtävä ja lähestymistapa</w:t>
          </w:r>
          <w:r>
            <w:fldChar w:fldCharType="end"/>
          </w:r>
        </w:p>
      </w:tc>
    </w:tr>
  </w:tbl>
  <w:p w:rsidR="00140E1B" w:rsidRDefault="00140E1B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Default="00140E1B">
    <w:pPr>
      <w:pStyle w:val="Sidhuvud"/>
      <w:framePr w:hSpace="181" w:wrap="around" w:vAnchor="text" w:hAnchor="margin" w:y="1"/>
      <w:tabs>
        <w:tab w:val="left" w:pos="284"/>
        <w:tab w:val="right" w:pos="8789"/>
      </w:tabs>
      <w:jc w:val="left"/>
    </w:pPr>
    <w:r>
      <w:rPr>
        <w:rFonts w:ascii="KPMG Logo" w:hAnsi="KPMG Logo"/>
        <w:i w:val="0"/>
        <w:sz w:val="34"/>
      </w:rPr>
      <w:t>kpmg</w:t>
    </w:r>
  </w:p>
  <w:p w:rsidR="00140E1B" w:rsidRDefault="00140E1B">
    <w:pPr>
      <w:pStyle w:val="Sidhuvud"/>
      <w:tabs>
        <w:tab w:val="left" w:pos="284"/>
        <w:tab w:val="right" w:pos="878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Pr="00641023" w:rsidRDefault="00140E1B" w:rsidP="007975C4">
    <w:pPr>
      <w:pStyle w:val="Sidhuvud"/>
      <w:jc w:val="left"/>
      <w:rPr>
        <w:color w:val="333399"/>
        <w:spacing w:val="-20"/>
        <w:sz w:val="48"/>
        <w:u w:color="0000FF"/>
      </w:rPr>
    </w:pPr>
    <w:r w:rsidRPr="00641023">
      <w:rPr>
        <w:b/>
        <w:bCs/>
        <w:color w:val="333399"/>
        <w:spacing w:val="-20"/>
        <w:sz w:val="48"/>
        <w:u w:color="0000FF"/>
      </w:rPr>
      <w:t xml:space="preserve">Ab Vist Oy </w:t>
    </w:r>
    <w:r w:rsidRPr="00641023">
      <w:rPr>
        <w:color w:val="333399"/>
        <w:spacing w:val="-20"/>
        <w:sz w:val="48"/>
        <w:u w:color="0000FF"/>
      </w:rPr>
      <w:t xml:space="preserve"> </w:t>
    </w:r>
  </w:p>
  <w:p w:rsidR="00140E1B" w:rsidRPr="00641023" w:rsidRDefault="00140E1B" w:rsidP="007975C4">
    <w:pPr>
      <w:pStyle w:val="Sidhuvud"/>
      <w:ind w:right="9"/>
      <w:jc w:val="left"/>
      <w:rPr>
        <w:rFonts w:ascii="Book Antiqua" w:hAnsi="Book Antiqua"/>
        <w:b/>
        <w:bCs/>
        <w:color w:val="333399"/>
        <w:sz w:val="20"/>
      </w:rPr>
    </w:pPr>
    <w:r w:rsidRPr="00641023">
      <w:rPr>
        <w:rFonts w:ascii="Book Antiqua" w:hAnsi="Book Antiqua"/>
        <w:b/>
        <w:bCs/>
        <w:color w:val="333399"/>
        <w:sz w:val="20"/>
      </w:rPr>
      <w:t xml:space="preserve">       </w:t>
    </w:r>
    <w:r>
      <w:rPr>
        <w:rFonts w:ascii="Book Antiqua" w:hAnsi="Book Antiqua"/>
        <w:b/>
        <w:bCs/>
        <w:color w:val="333399"/>
        <w:sz w:val="20"/>
      </w:rPr>
      <w:t>JHTT-yhteisö</w:t>
    </w:r>
  </w:p>
  <w:p w:rsidR="00140E1B" w:rsidRPr="00641023" w:rsidRDefault="00140E1B" w:rsidP="007975C4">
    <w:pPr>
      <w:pStyle w:val="Sidhuvud"/>
      <w:jc w:val="left"/>
      <w:rPr>
        <w:rFonts w:ascii="Book Antiqua" w:hAnsi="Book Antiqua"/>
        <w:b/>
        <w:bCs/>
        <w:color w:val="333399"/>
        <w:sz w:val="20"/>
      </w:rPr>
    </w:pPr>
    <w:r>
      <w:rPr>
        <w:rFonts w:ascii="Book Antiqua" w:hAnsi="Book Antiqua"/>
        <w:b/>
        <w:bCs/>
        <w:color w:val="333399"/>
        <w:sz w:val="20"/>
      </w:rPr>
      <w:t xml:space="preserve">   Visio</w:t>
    </w:r>
    <w:r w:rsidRPr="00641023">
      <w:rPr>
        <w:rFonts w:ascii="Book Antiqua" w:hAnsi="Book Antiqua"/>
        <w:b/>
        <w:bCs/>
        <w:color w:val="333399"/>
        <w:sz w:val="20"/>
      </w:rPr>
      <w:t xml:space="preserve"> &amp; Strategi</w:t>
    </w:r>
    <w:r>
      <w:rPr>
        <w:rFonts w:ascii="Book Antiqua" w:hAnsi="Book Antiqua"/>
        <w:b/>
        <w:bCs/>
        <w:color w:val="333399"/>
        <w:sz w:val="20"/>
      </w:rPr>
      <w:t>a</w:t>
    </w:r>
  </w:p>
  <w:p w:rsidR="00140E1B" w:rsidRPr="007975C4" w:rsidRDefault="00140E1B" w:rsidP="007975C4">
    <w:pPr>
      <w:pStyle w:val="Sidhuvu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98" w:rsidRDefault="00CD4998">
    <w:pPr>
      <w:pStyle w:val="Sidhuvu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11"/>
    </w:tblGrid>
    <w:tr w:rsidR="00140E1B">
      <w:trPr>
        <w:trHeight w:hRule="exact" w:val="220"/>
      </w:trPr>
      <w:tc>
        <w:tcPr>
          <w:tcW w:w="4111" w:type="dxa"/>
        </w:tcPr>
        <w:p w:rsidR="00140E1B" w:rsidRDefault="00140E1B">
          <w:pPr>
            <w:pStyle w:val="Sidhuvud"/>
            <w:framePr w:hSpace="181" w:wrap="around" w:vAnchor="text" w:hAnchor="text" w:xAlign="right" w:y="1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DocProperty KISClient \* charformat </w:instrText>
          </w:r>
          <w:r>
            <w:rPr>
              <w:b/>
            </w:rPr>
            <w:fldChar w:fldCharType="separate"/>
          </w:r>
          <w:r w:rsidR="00B4406E">
            <w:rPr>
              <w:b/>
            </w:rPr>
            <w:t>Kaskisten kaupunki</w:t>
          </w:r>
          <w:r>
            <w:rPr>
              <w:b/>
            </w:rPr>
            <w:fldChar w:fldCharType="end"/>
          </w:r>
        </w:p>
      </w:tc>
    </w:tr>
    <w:tr w:rsidR="00140E1B">
      <w:trPr>
        <w:trHeight w:hRule="exact" w:val="220"/>
      </w:trPr>
      <w:tc>
        <w:tcPr>
          <w:tcW w:w="4111" w:type="dxa"/>
        </w:tcPr>
        <w:p w:rsidR="00140E1B" w:rsidRDefault="00140E1B" w:rsidP="00DE61C3">
          <w:pPr>
            <w:pStyle w:val="Sidhuvud"/>
            <w:framePr w:hSpace="181" w:wrap="around" w:vAnchor="text" w:hAnchor="text" w:xAlign="right" w:y="1"/>
          </w:pPr>
          <w:r>
            <w:t>Tarkastuksen yhteenveto 2</w:t>
          </w:r>
          <w:r w:rsidR="009055EC">
            <w:t>01</w:t>
          </w:r>
          <w:r w:rsidR="00D536F7">
            <w:t>5</w:t>
          </w:r>
        </w:p>
      </w:tc>
    </w:tr>
    <w:tr w:rsidR="00140E1B">
      <w:tc>
        <w:tcPr>
          <w:tcW w:w="4111" w:type="dxa"/>
        </w:tcPr>
        <w:p w:rsidR="00140E1B" w:rsidRDefault="00267B04">
          <w:pPr>
            <w:pStyle w:val="Sidhuvud"/>
            <w:framePr w:hSpace="181" w:wrap="around" w:vAnchor="text" w:hAnchor="text" w:xAlign="right" w:y="1"/>
          </w:pPr>
          <w:r>
            <w:fldChar w:fldCharType="begin"/>
          </w:r>
          <w:r>
            <w:instrText xml:space="preserve"> AUTHOR  \* MERGEFORMAT </w:instrText>
          </w:r>
          <w:r>
            <w:fldChar w:fldCharType="separate"/>
          </w:r>
          <w:r w:rsidR="00B4406E">
            <w:rPr>
              <w:noProof/>
            </w:rPr>
            <w:t>Bjarne Norrgrann, JHTT</w:t>
          </w:r>
          <w:r>
            <w:rPr>
              <w:noProof/>
            </w:rPr>
            <w:fldChar w:fldCharType="end"/>
          </w:r>
        </w:p>
        <w:p w:rsidR="00140E1B" w:rsidRDefault="00D536F7" w:rsidP="00DE61C3">
          <w:pPr>
            <w:pStyle w:val="Sidhuvud"/>
            <w:framePr w:hSpace="181" w:wrap="around" w:vAnchor="text" w:hAnchor="text" w:xAlign="right" w:y="1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DOCPROPERTY \* charformat Slutdatum </w:instrText>
          </w:r>
          <w:r>
            <w:rPr>
              <w:b/>
            </w:rPr>
            <w:fldChar w:fldCharType="separate"/>
          </w:r>
          <w:r w:rsidR="00B4406E">
            <w:rPr>
              <w:b/>
            </w:rPr>
            <w:t>30 toukokuuta 2016</w:t>
          </w:r>
          <w:r>
            <w:rPr>
              <w:b/>
            </w:rPr>
            <w:fldChar w:fldCharType="end"/>
          </w:r>
        </w:p>
      </w:tc>
    </w:tr>
  </w:tbl>
  <w:p w:rsidR="00140E1B" w:rsidRPr="00830F5F" w:rsidRDefault="00140E1B" w:rsidP="00830F5F">
    <w:pPr>
      <w:pStyle w:val="Sidhuvud"/>
      <w:framePr w:hSpace="181" w:wrap="around" w:vAnchor="text" w:hAnchor="page" w:x="2064" w:y="-11"/>
      <w:jc w:val="left"/>
      <w:rPr>
        <w:b/>
        <w:bCs/>
        <w:i w:val="0"/>
        <w:color w:val="333399"/>
        <w:spacing w:val="-12"/>
        <w:sz w:val="20"/>
      </w:rPr>
    </w:pPr>
    <w:r w:rsidRPr="00830F5F">
      <w:rPr>
        <w:b/>
        <w:bCs/>
        <w:i w:val="0"/>
        <w:color w:val="333399"/>
        <w:spacing w:val="-12"/>
        <w:sz w:val="20"/>
      </w:rPr>
      <w:t>Ab Vist Oy</w:t>
    </w:r>
  </w:p>
  <w:p w:rsidR="00140E1B" w:rsidRDefault="00140E1B">
    <w:pPr>
      <w:pStyle w:val="Sidhuvud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98" w:rsidRDefault="00CD4998">
    <w:pPr>
      <w:pStyle w:val="Sidhuvud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98" w:rsidRDefault="00CD4998">
    <w:pPr>
      <w:pStyle w:val="Sidhuvud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E1B" w:rsidRPr="00830F5F" w:rsidRDefault="00140E1B">
    <w:pPr>
      <w:pStyle w:val="Sidhuvud"/>
      <w:framePr w:hSpace="181" w:wrap="around" w:vAnchor="text" w:hAnchor="margin" w:y="1"/>
      <w:jc w:val="left"/>
      <w:rPr>
        <w:b/>
        <w:bCs/>
        <w:i w:val="0"/>
        <w:color w:val="333399"/>
        <w:spacing w:val="-12"/>
        <w:sz w:val="20"/>
      </w:rPr>
    </w:pPr>
    <w:r w:rsidRPr="00830F5F">
      <w:rPr>
        <w:b/>
        <w:bCs/>
        <w:i w:val="0"/>
        <w:color w:val="333399"/>
        <w:spacing w:val="-12"/>
        <w:sz w:val="20"/>
      </w:rPr>
      <w:t>Ab Vist Oy</w:t>
    </w:r>
  </w:p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4111"/>
    </w:tblGrid>
    <w:tr w:rsidR="00140E1B">
      <w:trPr>
        <w:trHeight w:hRule="exact" w:val="220"/>
      </w:trPr>
      <w:tc>
        <w:tcPr>
          <w:tcW w:w="4111" w:type="dxa"/>
        </w:tcPr>
        <w:p w:rsidR="00140E1B" w:rsidRDefault="00140E1B" w:rsidP="00E10EA9">
          <w:pPr>
            <w:pStyle w:val="Sidhuvud"/>
            <w:framePr w:hSpace="181" w:wrap="around" w:vAnchor="text" w:hAnchor="text" w:xAlign="right" w:y="1"/>
            <w:spacing w:line="240" w:lineRule="auto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DocProperty KISClient \* charformat </w:instrText>
          </w:r>
          <w:r>
            <w:rPr>
              <w:b/>
            </w:rPr>
            <w:fldChar w:fldCharType="separate"/>
          </w:r>
          <w:r w:rsidR="00B4406E">
            <w:rPr>
              <w:b/>
            </w:rPr>
            <w:t>Kaskisten kaupunki</w:t>
          </w:r>
          <w:r>
            <w:rPr>
              <w:b/>
            </w:rPr>
            <w:fldChar w:fldCharType="end"/>
          </w:r>
        </w:p>
      </w:tc>
    </w:tr>
    <w:tr w:rsidR="00140E1B">
      <w:trPr>
        <w:trHeight w:hRule="exact" w:val="337"/>
      </w:trPr>
      <w:tc>
        <w:tcPr>
          <w:tcW w:w="4111" w:type="dxa"/>
        </w:tcPr>
        <w:p w:rsidR="00140E1B" w:rsidRDefault="00140E1B" w:rsidP="00847D38">
          <w:pPr>
            <w:pStyle w:val="Sidhuvud"/>
            <w:framePr w:hSpace="181" w:wrap="around" w:vAnchor="text" w:hAnchor="text" w:xAlign="right" w:y="1"/>
            <w:spacing w:line="240" w:lineRule="auto"/>
          </w:pPr>
          <w:r>
            <w:fldChar w:fldCharType="begin"/>
          </w:r>
          <w:r>
            <w:instrText xml:space="preserve"> DocProperty KISSubject  \* charformat </w:instrText>
          </w:r>
          <w:r>
            <w:fldChar w:fldCharType="separate"/>
          </w:r>
          <w:r w:rsidR="00B4406E">
            <w:t>Tarkastuksen yhteenveto 2015</w:t>
          </w:r>
          <w:r>
            <w:fldChar w:fldCharType="end"/>
          </w:r>
        </w:p>
      </w:tc>
    </w:tr>
    <w:tr w:rsidR="00140E1B">
      <w:tc>
        <w:tcPr>
          <w:tcW w:w="4111" w:type="dxa"/>
        </w:tcPr>
        <w:p w:rsidR="00140E1B" w:rsidRDefault="00267B04" w:rsidP="00E10EA9">
          <w:pPr>
            <w:pStyle w:val="Sidhuvud"/>
            <w:framePr w:hSpace="181" w:wrap="around" w:vAnchor="text" w:hAnchor="text" w:xAlign="right" w:y="1"/>
            <w:spacing w:line="240" w:lineRule="auto"/>
          </w:pPr>
          <w:r>
            <w:fldChar w:fldCharType="begin"/>
          </w:r>
          <w:r>
            <w:instrText xml:space="preserve"> AUTHOR  \* MERGEFORMAT </w:instrText>
          </w:r>
          <w:r>
            <w:fldChar w:fldCharType="separate"/>
          </w:r>
          <w:r w:rsidR="00B4406E">
            <w:rPr>
              <w:noProof/>
            </w:rPr>
            <w:t>Bjarne Norrgrann, JHTT</w:t>
          </w:r>
          <w:r>
            <w:rPr>
              <w:noProof/>
            </w:rPr>
            <w:fldChar w:fldCharType="end"/>
          </w:r>
        </w:p>
        <w:p w:rsidR="00140E1B" w:rsidRDefault="004307A9" w:rsidP="00DD1110">
          <w:pPr>
            <w:pStyle w:val="Sidhuvud"/>
            <w:framePr w:hSpace="181" w:wrap="around" w:vAnchor="text" w:hAnchor="text" w:xAlign="right" w:y="1"/>
            <w:spacing w:line="240" w:lineRule="auto"/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DocProperty </w:instrText>
          </w:r>
          <w:r w:rsidR="00DD1110">
            <w:rPr>
              <w:b/>
            </w:rPr>
            <w:instrText>Slutdatum\*</w:instrText>
          </w:r>
          <w:r>
            <w:rPr>
              <w:b/>
            </w:rPr>
            <w:instrText xml:space="preserve"> charformat </w:instrText>
          </w:r>
          <w:r>
            <w:rPr>
              <w:b/>
            </w:rPr>
            <w:fldChar w:fldCharType="separate"/>
          </w:r>
          <w:r w:rsidR="00B4406E">
            <w:rPr>
              <w:b/>
            </w:rPr>
            <w:t>30 toukokuuta 2016</w:t>
          </w:r>
          <w:r>
            <w:rPr>
              <w:b/>
            </w:rPr>
            <w:fldChar w:fldCharType="end"/>
          </w:r>
        </w:p>
      </w:tc>
    </w:tr>
  </w:tbl>
  <w:p w:rsidR="00140E1B" w:rsidRDefault="00140E1B">
    <w:pPr>
      <w:pStyle w:val="Sidhuvud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998" w:rsidRDefault="00CD4998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6463C4C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DD7A15CE"/>
    <w:lvl w:ilvl="0">
      <w:start w:val="1"/>
      <w:numFmt w:val="bullet"/>
      <w:pStyle w:val="Punktlista3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4"/>
      </w:rPr>
    </w:lvl>
  </w:abstractNum>
  <w:abstractNum w:abstractNumId="2">
    <w:nsid w:val="FFFFFFFB"/>
    <w:multiLevelType w:val="multilevel"/>
    <w:tmpl w:val="92AC5918"/>
    <w:lvl w:ilvl="0">
      <w:start w:val="1"/>
      <w:numFmt w:val="decimal"/>
      <w:lvlText w:val="%1"/>
      <w:legacy w:legacy="1" w:legacySpace="142" w:legacyIndent="0"/>
      <w:lvlJc w:val="left"/>
    </w:lvl>
    <w:lvl w:ilvl="1">
      <w:start w:val="1"/>
      <w:numFmt w:val="decimal"/>
      <w:lvlText w:val="%1.%2"/>
      <w:legacy w:legacy="1" w:legacySpace="142" w:legacyIndent="0"/>
      <w:lvlJc w:val="left"/>
    </w:lvl>
    <w:lvl w:ilvl="2">
      <w:start w:val="1"/>
      <w:numFmt w:val="decimal"/>
      <w:lvlText w:val="%1.%2.%3"/>
      <w:legacy w:legacy="1" w:legacySpace="142" w:legacyIndent="0"/>
      <w:lvlJc w:val="left"/>
    </w:lvl>
    <w:lvl w:ilvl="3">
      <w:start w:val="1"/>
      <w:numFmt w:val="decimal"/>
      <w:lvlText w:val="%1.%2.%3.%4"/>
      <w:legacy w:legacy="1" w:legacySpace="142" w:legacyIndent="0"/>
      <w:lvlJc w:val="left"/>
    </w:lvl>
    <w:lvl w:ilvl="4">
      <w:numFmt w:val="none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5">
      <w:numFmt w:val="none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6">
      <w:numFmt w:val="none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7">
      <w:numFmt w:val="none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  <w:lvl w:ilvl="8">
      <w:numFmt w:val="none"/>
      <w:suff w:val="nothing"/>
      <w:lvlText w:val=""/>
      <w:lvlJc w:val="left"/>
      <w:rPr>
        <w:rFonts w:ascii="Tms Rmn" w:hAnsi="Tms Rmn" w:hint="default"/>
        <w:b w:val="0"/>
        <w:i w:val="0"/>
        <w:strike w:val="0"/>
        <w:u w:val="none"/>
      </w:rPr>
    </w:lvl>
  </w:abstractNum>
  <w:abstractNum w:abstractNumId="3">
    <w:nsid w:val="02AD6666"/>
    <w:multiLevelType w:val="hybridMultilevel"/>
    <w:tmpl w:val="537AFE60"/>
    <w:lvl w:ilvl="0" w:tplc="B5E24A98">
      <w:start w:val="1"/>
      <w:numFmt w:val="bullet"/>
      <w:pStyle w:val="Punktlista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3B60EA"/>
    <w:multiLevelType w:val="multilevel"/>
    <w:tmpl w:val="70A86B60"/>
    <w:lvl w:ilvl="0">
      <w:start w:val="1"/>
      <w:numFmt w:val="decimal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lvlText w:val="%1.%2.%3.%4"/>
      <w:lvlJc w:val="left"/>
      <w:pPr>
        <w:tabs>
          <w:tab w:val="num" w:pos="20"/>
        </w:tabs>
        <w:ind w:left="0" w:hanging="9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C4030FF"/>
    <w:multiLevelType w:val="singleLevel"/>
    <w:tmpl w:val="E6E43430"/>
    <w:lvl w:ilvl="0">
      <w:start w:val="1"/>
      <w:numFmt w:val="bullet"/>
      <w:pStyle w:val="Punktlista2"/>
      <w:lvlText w:val="-"/>
      <w:lvlJc w:val="left"/>
      <w:pPr>
        <w:tabs>
          <w:tab w:val="num" w:pos="680"/>
        </w:tabs>
        <w:ind w:left="680" w:hanging="340"/>
      </w:pPr>
      <w:rPr>
        <w:rFonts w:ascii="Times New Roman" w:hAnsi="Times New Roman" w:hint="default"/>
      </w:rPr>
    </w:lvl>
  </w:abstractNum>
  <w:abstractNum w:abstractNumId="6">
    <w:nsid w:val="777E5F97"/>
    <w:multiLevelType w:val="multilevel"/>
    <w:tmpl w:val="4BEE718A"/>
    <w:lvl w:ilvl="0">
      <w:start w:val="2"/>
      <w:numFmt w:val="upperLetter"/>
      <w:lvlText w:val="%1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1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embedTrueTypeFonts/>
  <w:embedSystemFonts/>
  <w:saveSubsetFonts/>
  <w:activeWritingStyle w:appName="MSWord" w:lang="sv-FI" w:vendorID="0" w:dllVersion="512" w:checkStyle="1"/>
  <w:activeWritingStyle w:appName="MSWord" w:lang="sv-SE" w:vendorID="0" w:dllVersion="512" w:checkStyle="1"/>
  <w:activeWritingStyle w:appName="MSWord" w:lang="sv-FI" w:vendorID="666" w:dllVersion="513" w:checkStyle="1"/>
  <w:activeWritingStyle w:appName="MSWord" w:lang="fi-FI" w:vendorID="666" w:dllVersion="513" w:checkStyle="1"/>
  <w:activeWritingStyle w:appName="MSWord" w:lang="sv-SE" w:vendorID="666" w:dllVersion="513" w:checkStyle="1"/>
  <w:activeWritingStyle w:appName="MSWord" w:lang="fi-FI" w:vendorID="22" w:dllVersion="513" w:checkStyle="1"/>
  <w:activeWritingStyle w:appName="MSWord" w:lang="sv-SE" w:vendorID="22" w:dllVersion="513" w:checkStyle="1"/>
  <w:activeWritingStyle w:appName="MSWord" w:lang="sv-FI" w:vendorID="22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Name" w:val="Oravais kommun"/>
    <w:docVar w:name="FirmName" w:val="KPMG Kommun Ab"/>
    <w:docVar w:name="HdrInfo" w:val="6. maj 2003"/>
    <w:docVar w:name="KISDocType" w:val="Report"/>
    <w:docVar w:name="KISFilledIn" w:val="Y"/>
    <w:docVar w:name="Num3Paras" w:val="No"/>
    <w:docVar w:name="OffIndex" w:val=" 38"/>
    <w:docVar w:name="OffIni" w:val="kintswe.ini"/>
    <w:docVar w:name="OffName" w:val="Kunta Vaasa"/>
    <w:docVar w:name="Orientation" w:val="Portrait"/>
    <w:docVar w:name="ReportName" w:val="Sammanfattande rapport om revisionen 2002"/>
    <w:docVar w:name="ReptStyle" w:val=" 2"/>
  </w:docVars>
  <w:rsids>
    <w:rsidRoot w:val="00FE424D"/>
    <w:rsid w:val="000018AB"/>
    <w:rsid w:val="0000362B"/>
    <w:rsid w:val="00005308"/>
    <w:rsid w:val="000072AB"/>
    <w:rsid w:val="00015289"/>
    <w:rsid w:val="00021126"/>
    <w:rsid w:val="00026B6C"/>
    <w:rsid w:val="00027F6D"/>
    <w:rsid w:val="000302D2"/>
    <w:rsid w:val="00031870"/>
    <w:rsid w:val="000341F1"/>
    <w:rsid w:val="00034CFE"/>
    <w:rsid w:val="00037A00"/>
    <w:rsid w:val="00043389"/>
    <w:rsid w:val="00050321"/>
    <w:rsid w:val="000573E3"/>
    <w:rsid w:val="000609D0"/>
    <w:rsid w:val="000633B1"/>
    <w:rsid w:val="00064D94"/>
    <w:rsid w:val="000714CF"/>
    <w:rsid w:val="00071570"/>
    <w:rsid w:val="00082B8F"/>
    <w:rsid w:val="00084B9F"/>
    <w:rsid w:val="00085E9F"/>
    <w:rsid w:val="00086C29"/>
    <w:rsid w:val="00094A03"/>
    <w:rsid w:val="000A253F"/>
    <w:rsid w:val="000A2F3D"/>
    <w:rsid w:val="000A4C90"/>
    <w:rsid w:val="000B1551"/>
    <w:rsid w:val="000B1ABB"/>
    <w:rsid w:val="000B281A"/>
    <w:rsid w:val="000B3CA9"/>
    <w:rsid w:val="000C25BF"/>
    <w:rsid w:val="000C3384"/>
    <w:rsid w:val="000D734F"/>
    <w:rsid w:val="000E11AF"/>
    <w:rsid w:val="000E2269"/>
    <w:rsid w:val="000E6D31"/>
    <w:rsid w:val="000F0CD5"/>
    <w:rsid w:val="000F2A0E"/>
    <w:rsid w:val="000F7B33"/>
    <w:rsid w:val="00102424"/>
    <w:rsid w:val="00107E3A"/>
    <w:rsid w:val="00110EA7"/>
    <w:rsid w:val="00112E35"/>
    <w:rsid w:val="00113884"/>
    <w:rsid w:val="001254AB"/>
    <w:rsid w:val="0013176B"/>
    <w:rsid w:val="00136F08"/>
    <w:rsid w:val="0014072B"/>
    <w:rsid w:val="00140E1B"/>
    <w:rsid w:val="00143837"/>
    <w:rsid w:val="00143E47"/>
    <w:rsid w:val="0014531A"/>
    <w:rsid w:val="00146322"/>
    <w:rsid w:val="00155706"/>
    <w:rsid w:val="0016013C"/>
    <w:rsid w:val="00173F96"/>
    <w:rsid w:val="00176197"/>
    <w:rsid w:val="00180D89"/>
    <w:rsid w:val="00181146"/>
    <w:rsid w:val="00187258"/>
    <w:rsid w:val="0019116B"/>
    <w:rsid w:val="00191393"/>
    <w:rsid w:val="00193ACB"/>
    <w:rsid w:val="001A0931"/>
    <w:rsid w:val="001A4C62"/>
    <w:rsid w:val="001A6EB3"/>
    <w:rsid w:val="001C12D3"/>
    <w:rsid w:val="001D0975"/>
    <w:rsid w:val="001D097C"/>
    <w:rsid w:val="001D592D"/>
    <w:rsid w:val="001F5381"/>
    <w:rsid w:val="00210A4A"/>
    <w:rsid w:val="002118A0"/>
    <w:rsid w:val="00211B30"/>
    <w:rsid w:val="002159F4"/>
    <w:rsid w:val="00223F70"/>
    <w:rsid w:val="00225316"/>
    <w:rsid w:val="00236708"/>
    <w:rsid w:val="00245B41"/>
    <w:rsid w:val="00250170"/>
    <w:rsid w:val="00267B04"/>
    <w:rsid w:val="00267E71"/>
    <w:rsid w:val="00271D03"/>
    <w:rsid w:val="00271DEC"/>
    <w:rsid w:val="00281E99"/>
    <w:rsid w:val="00283793"/>
    <w:rsid w:val="00285804"/>
    <w:rsid w:val="00286031"/>
    <w:rsid w:val="00286396"/>
    <w:rsid w:val="00290CDA"/>
    <w:rsid w:val="002A6865"/>
    <w:rsid w:val="002C11B9"/>
    <w:rsid w:val="002C199C"/>
    <w:rsid w:val="002C1EBF"/>
    <w:rsid w:val="002C27F4"/>
    <w:rsid w:val="002C505E"/>
    <w:rsid w:val="002E047A"/>
    <w:rsid w:val="002E3412"/>
    <w:rsid w:val="002F3716"/>
    <w:rsid w:val="00303009"/>
    <w:rsid w:val="00304482"/>
    <w:rsid w:val="00324247"/>
    <w:rsid w:val="00326349"/>
    <w:rsid w:val="00333092"/>
    <w:rsid w:val="00334C5E"/>
    <w:rsid w:val="00336F11"/>
    <w:rsid w:val="003400D0"/>
    <w:rsid w:val="00346B85"/>
    <w:rsid w:val="00347928"/>
    <w:rsid w:val="00351800"/>
    <w:rsid w:val="00351C2C"/>
    <w:rsid w:val="00353CB5"/>
    <w:rsid w:val="00360DBA"/>
    <w:rsid w:val="00361E91"/>
    <w:rsid w:val="00366FBD"/>
    <w:rsid w:val="00367942"/>
    <w:rsid w:val="0036799E"/>
    <w:rsid w:val="00371586"/>
    <w:rsid w:val="00371CC3"/>
    <w:rsid w:val="00373908"/>
    <w:rsid w:val="003741E7"/>
    <w:rsid w:val="003772F3"/>
    <w:rsid w:val="003835CF"/>
    <w:rsid w:val="003A0FB9"/>
    <w:rsid w:val="003A5114"/>
    <w:rsid w:val="003B3248"/>
    <w:rsid w:val="003B7C4D"/>
    <w:rsid w:val="003C6D76"/>
    <w:rsid w:val="003C72F2"/>
    <w:rsid w:val="003D1280"/>
    <w:rsid w:val="003D212D"/>
    <w:rsid w:val="003D74CC"/>
    <w:rsid w:val="003E23BB"/>
    <w:rsid w:val="003E6E12"/>
    <w:rsid w:val="003F00C6"/>
    <w:rsid w:val="003F1067"/>
    <w:rsid w:val="003F6B08"/>
    <w:rsid w:val="00403322"/>
    <w:rsid w:val="00404BBB"/>
    <w:rsid w:val="00405808"/>
    <w:rsid w:val="00411204"/>
    <w:rsid w:val="0041573C"/>
    <w:rsid w:val="004307A9"/>
    <w:rsid w:val="00431477"/>
    <w:rsid w:val="00432467"/>
    <w:rsid w:val="00435363"/>
    <w:rsid w:val="00437C55"/>
    <w:rsid w:val="00445C8C"/>
    <w:rsid w:val="00447F1F"/>
    <w:rsid w:val="00451842"/>
    <w:rsid w:val="00457024"/>
    <w:rsid w:val="00460493"/>
    <w:rsid w:val="004618BA"/>
    <w:rsid w:val="00471737"/>
    <w:rsid w:val="00477C5F"/>
    <w:rsid w:val="0048610C"/>
    <w:rsid w:val="00493752"/>
    <w:rsid w:val="00494866"/>
    <w:rsid w:val="00496A18"/>
    <w:rsid w:val="004A15D1"/>
    <w:rsid w:val="004A5757"/>
    <w:rsid w:val="004A78C6"/>
    <w:rsid w:val="004B502E"/>
    <w:rsid w:val="004C00DF"/>
    <w:rsid w:val="004C04DB"/>
    <w:rsid w:val="004C0DEB"/>
    <w:rsid w:val="004C2C2A"/>
    <w:rsid w:val="004C420D"/>
    <w:rsid w:val="004D0E3F"/>
    <w:rsid w:val="004D0F39"/>
    <w:rsid w:val="004D1D81"/>
    <w:rsid w:val="004D7C80"/>
    <w:rsid w:val="004E7D5C"/>
    <w:rsid w:val="004F6F74"/>
    <w:rsid w:val="004F7310"/>
    <w:rsid w:val="00503CD1"/>
    <w:rsid w:val="005056B0"/>
    <w:rsid w:val="00511BD9"/>
    <w:rsid w:val="0051450E"/>
    <w:rsid w:val="00514D70"/>
    <w:rsid w:val="0051653F"/>
    <w:rsid w:val="00516C5D"/>
    <w:rsid w:val="00541C68"/>
    <w:rsid w:val="00544B05"/>
    <w:rsid w:val="00547121"/>
    <w:rsid w:val="00551338"/>
    <w:rsid w:val="00565AB5"/>
    <w:rsid w:val="00567A74"/>
    <w:rsid w:val="005716A3"/>
    <w:rsid w:val="00574DED"/>
    <w:rsid w:val="00576755"/>
    <w:rsid w:val="00576B39"/>
    <w:rsid w:val="005814AF"/>
    <w:rsid w:val="00585D1C"/>
    <w:rsid w:val="00591211"/>
    <w:rsid w:val="00593838"/>
    <w:rsid w:val="00596EC8"/>
    <w:rsid w:val="005A547C"/>
    <w:rsid w:val="005A719D"/>
    <w:rsid w:val="005B39A6"/>
    <w:rsid w:val="005C5489"/>
    <w:rsid w:val="005C5DF2"/>
    <w:rsid w:val="005C787D"/>
    <w:rsid w:val="005C7C18"/>
    <w:rsid w:val="005D1200"/>
    <w:rsid w:val="005E24D1"/>
    <w:rsid w:val="005F1EB1"/>
    <w:rsid w:val="005F68D2"/>
    <w:rsid w:val="005F71E6"/>
    <w:rsid w:val="0060043A"/>
    <w:rsid w:val="00606D1C"/>
    <w:rsid w:val="00610869"/>
    <w:rsid w:val="00611650"/>
    <w:rsid w:val="00620E60"/>
    <w:rsid w:val="006212E2"/>
    <w:rsid w:val="006226DC"/>
    <w:rsid w:val="00626D19"/>
    <w:rsid w:val="00630BC7"/>
    <w:rsid w:val="00632E0F"/>
    <w:rsid w:val="00651809"/>
    <w:rsid w:val="00654CDD"/>
    <w:rsid w:val="00660E2F"/>
    <w:rsid w:val="006651BC"/>
    <w:rsid w:val="006824B0"/>
    <w:rsid w:val="006A07CC"/>
    <w:rsid w:val="006A1A74"/>
    <w:rsid w:val="006A49F2"/>
    <w:rsid w:val="006C058D"/>
    <w:rsid w:val="006C489D"/>
    <w:rsid w:val="006D0066"/>
    <w:rsid w:val="006D0569"/>
    <w:rsid w:val="006D1A49"/>
    <w:rsid w:val="006D2252"/>
    <w:rsid w:val="006D2EE2"/>
    <w:rsid w:val="006D57C0"/>
    <w:rsid w:val="006D64B3"/>
    <w:rsid w:val="006E23A3"/>
    <w:rsid w:val="006E28A7"/>
    <w:rsid w:val="006E3273"/>
    <w:rsid w:val="006E3DE3"/>
    <w:rsid w:val="006E6E10"/>
    <w:rsid w:val="006F1257"/>
    <w:rsid w:val="006F2CA0"/>
    <w:rsid w:val="00700535"/>
    <w:rsid w:val="0070485E"/>
    <w:rsid w:val="007066FB"/>
    <w:rsid w:val="007127D3"/>
    <w:rsid w:val="007142EF"/>
    <w:rsid w:val="00727FDE"/>
    <w:rsid w:val="007300E6"/>
    <w:rsid w:val="00730307"/>
    <w:rsid w:val="00743E46"/>
    <w:rsid w:val="00750415"/>
    <w:rsid w:val="00757558"/>
    <w:rsid w:val="0076034D"/>
    <w:rsid w:val="00761D8B"/>
    <w:rsid w:val="0076444C"/>
    <w:rsid w:val="00770A5D"/>
    <w:rsid w:val="00772BDB"/>
    <w:rsid w:val="00773BC3"/>
    <w:rsid w:val="007743AC"/>
    <w:rsid w:val="00780A49"/>
    <w:rsid w:val="0079496C"/>
    <w:rsid w:val="00795ABF"/>
    <w:rsid w:val="007963FE"/>
    <w:rsid w:val="007975C4"/>
    <w:rsid w:val="007978E6"/>
    <w:rsid w:val="007A00A7"/>
    <w:rsid w:val="007B1F24"/>
    <w:rsid w:val="007B77A9"/>
    <w:rsid w:val="007C01B8"/>
    <w:rsid w:val="007C2829"/>
    <w:rsid w:val="007C3ADF"/>
    <w:rsid w:val="007C42E4"/>
    <w:rsid w:val="007D2B6A"/>
    <w:rsid w:val="007D3293"/>
    <w:rsid w:val="007E7D6C"/>
    <w:rsid w:val="0080179A"/>
    <w:rsid w:val="00801BF0"/>
    <w:rsid w:val="00803CA9"/>
    <w:rsid w:val="00804257"/>
    <w:rsid w:val="00805D9F"/>
    <w:rsid w:val="008068BB"/>
    <w:rsid w:val="008100DC"/>
    <w:rsid w:val="00821D34"/>
    <w:rsid w:val="0082216E"/>
    <w:rsid w:val="00823865"/>
    <w:rsid w:val="00827470"/>
    <w:rsid w:val="00830F5F"/>
    <w:rsid w:val="00832431"/>
    <w:rsid w:val="0083526F"/>
    <w:rsid w:val="00836325"/>
    <w:rsid w:val="00840A40"/>
    <w:rsid w:val="008414F7"/>
    <w:rsid w:val="0084467E"/>
    <w:rsid w:val="0084792A"/>
    <w:rsid w:val="00847D38"/>
    <w:rsid w:val="0085163E"/>
    <w:rsid w:val="00851B20"/>
    <w:rsid w:val="008541CB"/>
    <w:rsid w:val="00855DFA"/>
    <w:rsid w:val="00862D9F"/>
    <w:rsid w:val="00876C92"/>
    <w:rsid w:val="00887A0B"/>
    <w:rsid w:val="008903BE"/>
    <w:rsid w:val="00892D04"/>
    <w:rsid w:val="008A2251"/>
    <w:rsid w:val="008A326D"/>
    <w:rsid w:val="008A69B2"/>
    <w:rsid w:val="008B1D43"/>
    <w:rsid w:val="008B2712"/>
    <w:rsid w:val="008B482E"/>
    <w:rsid w:val="008B7259"/>
    <w:rsid w:val="008B780A"/>
    <w:rsid w:val="008D0C9A"/>
    <w:rsid w:val="008D71F5"/>
    <w:rsid w:val="008E6E38"/>
    <w:rsid w:val="008F2202"/>
    <w:rsid w:val="008F512A"/>
    <w:rsid w:val="0090028D"/>
    <w:rsid w:val="00901EFE"/>
    <w:rsid w:val="00902951"/>
    <w:rsid w:val="00903962"/>
    <w:rsid w:val="009055EC"/>
    <w:rsid w:val="00905668"/>
    <w:rsid w:val="00913A68"/>
    <w:rsid w:val="0091741B"/>
    <w:rsid w:val="00917698"/>
    <w:rsid w:val="009228DC"/>
    <w:rsid w:val="00932086"/>
    <w:rsid w:val="00932134"/>
    <w:rsid w:val="00933D51"/>
    <w:rsid w:val="00934696"/>
    <w:rsid w:val="00934D3D"/>
    <w:rsid w:val="00943329"/>
    <w:rsid w:val="00944A1A"/>
    <w:rsid w:val="00946379"/>
    <w:rsid w:val="00947EF6"/>
    <w:rsid w:val="009504D7"/>
    <w:rsid w:val="00953672"/>
    <w:rsid w:val="00957ACC"/>
    <w:rsid w:val="0096289C"/>
    <w:rsid w:val="00964605"/>
    <w:rsid w:val="00975832"/>
    <w:rsid w:val="00983C1A"/>
    <w:rsid w:val="00985DAA"/>
    <w:rsid w:val="009959A0"/>
    <w:rsid w:val="00995AC2"/>
    <w:rsid w:val="00996393"/>
    <w:rsid w:val="009A0E04"/>
    <w:rsid w:val="009A35D8"/>
    <w:rsid w:val="009A6CB4"/>
    <w:rsid w:val="009A6EE6"/>
    <w:rsid w:val="009B0397"/>
    <w:rsid w:val="009B4159"/>
    <w:rsid w:val="009B7DDE"/>
    <w:rsid w:val="009C5875"/>
    <w:rsid w:val="009E1A11"/>
    <w:rsid w:val="009F1F2E"/>
    <w:rsid w:val="009F51D6"/>
    <w:rsid w:val="009F7C3F"/>
    <w:rsid w:val="00A00193"/>
    <w:rsid w:val="00A0495D"/>
    <w:rsid w:val="00A049DA"/>
    <w:rsid w:val="00A115B0"/>
    <w:rsid w:val="00A120E0"/>
    <w:rsid w:val="00A12477"/>
    <w:rsid w:val="00A1593D"/>
    <w:rsid w:val="00A165FA"/>
    <w:rsid w:val="00A36D71"/>
    <w:rsid w:val="00A43D97"/>
    <w:rsid w:val="00A4757A"/>
    <w:rsid w:val="00A50701"/>
    <w:rsid w:val="00A50C83"/>
    <w:rsid w:val="00A51773"/>
    <w:rsid w:val="00A5792F"/>
    <w:rsid w:val="00A64BB2"/>
    <w:rsid w:val="00A6682F"/>
    <w:rsid w:val="00A70511"/>
    <w:rsid w:val="00A7799D"/>
    <w:rsid w:val="00A901AB"/>
    <w:rsid w:val="00A9685F"/>
    <w:rsid w:val="00AA027A"/>
    <w:rsid w:val="00AA6AC3"/>
    <w:rsid w:val="00AA7AE3"/>
    <w:rsid w:val="00AC2048"/>
    <w:rsid w:val="00AC36CB"/>
    <w:rsid w:val="00AD73F0"/>
    <w:rsid w:val="00AE5F70"/>
    <w:rsid w:val="00AE671E"/>
    <w:rsid w:val="00AF34AB"/>
    <w:rsid w:val="00AF6196"/>
    <w:rsid w:val="00B04A16"/>
    <w:rsid w:val="00B14B07"/>
    <w:rsid w:val="00B250D7"/>
    <w:rsid w:val="00B25B08"/>
    <w:rsid w:val="00B34F9C"/>
    <w:rsid w:val="00B4406E"/>
    <w:rsid w:val="00B45DB9"/>
    <w:rsid w:val="00B54E67"/>
    <w:rsid w:val="00B57694"/>
    <w:rsid w:val="00B5791B"/>
    <w:rsid w:val="00B61971"/>
    <w:rsid w:val="00B72DC0"/>
    <w:rsid w:val="00B80C61"/>
    <w:rsid w:val="00B82F37"/>
    <w:rsid w:val="00B91E85"/>
    <w:rsid w:val="00B95200"/>
    <w:rsid w:val="00B95CC7"/>
    <w:rsid w:val="00BB1148"/>
    <w:rsid w:val="00BC0AC3"/>
    <w:rsid w:val="00BC5AD6"/>
    <w:rsid w:val="00BD20CC"/>
    <w:rsid w:val="00BD4EA4"/>
    <w:rsid w:val="00BD736E"/>
    <w:rsid w:val="00C011C4"/>
    <w:rsid w:val="00C03CD0"/>
    <w:rsid w:val="00C07068"/>
    <w:rsid w:val="00C103C0"/>
    <w:rsid w:val="00C1469A"/>
    <w:rsid w:val="00C1718E"/>
    <w:rsid w:val="00C30739"/>
    <w:rsid w:val="00C31DD1"/>
    <w:rsid w:val="00C3691A"/>
    <w:rsid w:val="00C37CAC"/>
    <w:rsid w:val="00C4238B"/>
    <w:rsid w:val="00C45C59"/>
    <w:rsid w:val="00C47948"/>
    <w:rsid w:val="00C55AFE"/>
    <w:rsid w:val="00C56CD9"/>
    <w:rsid w:val="00C60BA1"/>
    <w:rsid w:val="00C64479"/>
    <w:rsid w:val="00C703CA"/>
    <w:rsid w:val="00C71323"/>
    <w:rsid w:val="00C71CEF"/>
    <w:rsid w:val="00C75F48"/>
    <w:rsid w:val="00CA6605"/>
    <w:rsid w:val="00CB4C48"/>
    <w:rsid w:val="00CD2696"/>
    <w:rsid w:val="00CD3442"/>
    <w:rsid w:val="00CD3B86"/>
    <w:rsid w:val="00CD4998"/>
    <w:rsid w:val="00CE757D"/>
    <w:rsid w:val="00CE75FA"/>
    <w:rsid w:val="00CF1EBB"/>
    <w:rsid w:val="00CF6201"/>
    <w:rsid w:val="00CF79AD"/>
    <w:rsid w:val="00D010EA"/>
    <w:rsid w:val="00D01B16"/>
    <w:rsid w:val="00D10649"/>
    <w:rsid w:val="00D10F3D"/>
    <w:rsid w:val="00D2154D"/>
    <w:rsid w:val="00D26A02"/>
    <w:rsid w:val="00D26F94"/>
    <w:rsid w:val="00D277C1"/>
    <w:rsid w:val="00D30399"/>
    <w:rsid w:val="00D32A75"/>
    <w:rsid w:val="00D3636E"/>
    <w:rsid w:val="00D3763E"/>
    <w:rsid w:val="00D3796C"/>
    <w:rsid w:val="00D40144"/>
    <w:rsid w:val="00D421F7"/>
    <w:rsid w:val="00D454D3"/>
    <w:rsid w:val="00D5339E"/>
    <w:rsid w:val="00D536F7"/>
    <w:rsid w:val="00D538A1"/>
    <w:rsid w:val="00D60F21"/>
    <w:rsid w:val="00D63413"/>
    <w:rsid w:val="00D70234"/>
    <w:rsid w:val="00D77613"/>
    <w:rsid w:val="00D8625B"/>
    <w:rsid w:val="00D9151B"/>
    <w:rsid w:val="00D95D3E"/>
    <w:rsid w:val="00D96AB8"/>
    <w:rsid w:val="00DA4B3E"/>
    <w:rsid w:val="00DB5C20"/>
    <w:rsid w:val="00DB62B0"/>
    <w:rsid w:val="00DB6F17"/>
    <w:rsid w:val="00DC7D93"/>
    <w:rsid w:val="00DD1110"/>
    <w:rsid w:val="00DD2F50"/>
    <w:rsid w:val="00DE32BE"/>
    <w:rsid w:val="00DE455F"/>
    <w:rsid w:val="00DE61C3"/>
    <w:rsid w:val="00DE674D"/>
    <w:rsid w:val="00DF2070"/>
    <w:rsid w:val="00DF3406"/>
    <w:rsid w:val="00DF44BE"/>
    <w:rsid w:val="00DF6481"/>
    <w:rsid w:val="00E102F1"/>
    <w:rsid w:val="00E10EA9"/>
    <w:rsid w:val="00E12999"/>
    <w:rsid w:val="00E14561"/>
    <w:rsid w:val="00E16243"/>
    <w:rsid w:val="00E16AD4"/>
    <w:rsid w:val="00E266A6"/>
    <w:rsid w:val="00E339AD"/>
    <w:rsid w:val="00E35173"/>
    <w:rsid w:val="00E4197D"/>
    <w:rsid w:val="00E44CA2"/>
    <w:rsid w:val="00E45045"/>
    <w:rsid w:val="00E539DC"/>
    <w:rsid w:val="00E54B67"/>
    <w:rsid w:val="00E57997"/>
    <w:rsid w:val="00E608A5"/>
    <w:rsid w:val="00E61891"/>
    <w:rsid w:val="00E709F0"/>
    <w:rsid w:val="00E72A61"/>
    <w:rsid w:val="00E7365C"/>
    <w:rsid w:val="00E755DF"/>
    <w:rsid w:val="00E76E1D"/>
    <w:rsid w:val="00E8476D"/>
    <w:rsid w:val="00E90223"/>
    <w:rsid w:val="00E90DD2"/>
    <w:rsid w:val="00E924E3"/>
    <w:rsid w:val="00EC1C9F"/>
    <w:rsid w:val="00EC3F6A"/>
    <w:rsid w:val="00ED25DA"/>
    <w:rsid w:val="00ED2D68"/>
    <w:rsid w:val="00EE07E3"/>
    <w:rsid w:val="00EE4552"/>
    <w:rsid w:val="00EE5097"/>
    <w:rsid w:val="00F00254"/>
    <w:rsid w:val="00F03AC6"/>
    <w:rsid w:val="00F06FC0"/>
    <w:rsid w:val="00F10508"/>
    <w:rsid w:val="00F1227B"/>
    <w:rsid w:val="00F14179"/>
    <w:rsid w:val="00F21F38"/>
    <w:rsid w:val="00F23451"/>
    <w:rsid w:val="00F238C7"/>
    <w:rsid w:val="00F2702E"/>
    <w:rsid w:val="00F35082"/>
    <w:rsid w:val="00F36BEB"/>
    <w:rsid w:val="00F41DD5"/>
    <w:rsid w:val="00F42092"/>
    <w:rsid w:val="00F46391"/>
    <w:rsid w:val="00F5786B"/>
    <w:rsid w:val="00F62363"/>
    <w:rsid w:val="00F6309C"/>
    <w:rsid w:val="00F70009"/>
    <w:rsid w:val="00F7383B"/>
    <w:rsid w:val="00F814D3"/>
    <w:rsid w:val="00F83160"/>
    <w:rsid w:val="00F9466E"/>
    <w:rsid w:val="00F966B9"/>
    <w:rsid w:val="00F96E3E"/>
    <w:rsid w:val="00FA0965"/>
    <w:rsid w:val="00FA426A"/>
    <w:rsid w:val="00FC1953"/>
    <w:rsid w:val="00FC5E89"/>
    <w:rsid w:val="00FD0812"/>
    <w:rsid w:val="00FD3084"/>
    <w:rsid w:val="00FD45FA"/>
    <w:rsid w:val="00FE3B5D"/>
    <w:rsid w:val="00FE424D"/>
    <w:rsid w:val="00FE4639"/>
    <w:rsid w:val="00FE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sv-FI" w:eastAsia="sv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60" w:lineRule="atLeast"/>
    </w:pPr>
    <w:rPr>
      <w:rFonts w:ascii="Times New Roman" w:hAnsi="Times New Roman"/>
      <w:sz w:val="22"/>
      <w:lang w:val="fi-FI" w:eastAsia="en-US"/>
    </w:rPr>
  </w:style>
  <w:style w:type="paragraph" w:styleId="Rubrik1">
    <w:name w:val="heading 1"/>
    <w:basedOn w:val="Rubrik2"/>
    <w:next w:val="Brdtext"/>
    <w:autoRedefine/>
    <w:qFormat/>
    <w:rsid w:val="00983C1A"/>
    <w:pPr>
      <w:spacing w:before="0"/>
      <w:outlineLvl w:val="0"/>
    </w:pPr>
    <w:rPr>
      <w:sz w:val="32"/>
    </w:rPr>
  </w:style>
  <w:style w:type="paragraph" w:styleId="Rubrik2">
    <w:name w:val="heading 2"/>
    <w:basedOn w:val="Normal"/>
    <w:next w:val="Normal"/>
    <w:link w:val="Rubrik2Char"/>
    <w:autoRedefine/>
    <w:qFormat/>
    <w:rsid w:val="0016013C"/>
    <w:pPr>
      <w:keepNext/>
      <w:spacing w:before="300" w:after="240" w:line="240" w:lineRule="auto"/>
      <w:outlineLvl w:val="1"/>
    </w:pPr>
    <w:rPr>
      <w:b/>
      <w:sz w:val="28"/>
    </w:rPr>
  </w:style>
  <w:style w:type="paragraph" w:styleId="Rubrik3">
    <w:name w:val="heading 3"/>
    <w:basedOn w:val="Rubrik4"/>
    <w:next w:val="Brdtext"/>
    <w:autoRedefine/>
    <w:qFormat/>
    <w:rsid w:val="00983C1A"/>
    <w:pPr>
      <w:spacing w:before="240"/>
      <w:outlineLvl w:val="2"/>
    </w:pPr>
    <w:rPr>
      <w:rFonts w:ascii="Times New Roman" w:hAnsi="Times New Roman"/>
      <w:i w:val="0"/>
      <w:lang w:val="fi-FI"/>
    </w:rPr>
  </w:style>
  <w:style w:type="paragraph" w:styleId="Rubrik4">
    <w:name w:val="heading 4"/>
    <w:basedOn w:val="Rubrik5"/>
    <w:next w:val="Brdtext"/>
    <w:qFormat/>
    <w:pPr>
      <w:spacing w:line="280" w:lineRule="exact"/>
      <w:outlineLvl w:val="3"/>
    </w:pPr>
    <w:rPr>
      <w:b/>
      <w:sz w:val="24"/>
    </w:rPr>
  </w:style>
  <w:style w:type="paragraph" w:styleId="Rubrik5">
    <w:name w:val="heading 5"/>
    <w:basedOn w:val="Brdtext"/>
    <w:next w:val="Brdtext"/>
    <w:qFormat/>
    <w:pPr>
      <w:keepNext/>
      <w:spacing w:before="400" w:after="0" w:line="260" w:lineRule="exact"/>
      <w:jc w:val="left"/>
      <w:outlineLvl w:val="4"/>
    </w:pPr>
    <w:rPr>
      <w:i/>
    </w:rPr>
  </w:style>
  <w:style w:type="paragraph" w:styleId="Rubrik6">
    <w:name w:val="heading 6"/>
    <w:basedOn w:val="Normal"/>
    <w:next w:val="Normal"/>
    <w:qFormat/>
    <w:pPr>
      <w:outlineLvl w:val="5"/>
    </w:pPr>
  </w:style>
  <w:style w:type="paragraph" w:styleId="Rubrik7">
    <w:name w:val="heading 7"/>
    <w:basedOn w:val="Normal"/>
    <w:next w:val="Normal"/>
    <w:qFormat/>
    <w:pPr>
      <w:outlineLvl w:val="6"/>
    </w:pPr>
  </w:style>
  <w:style w:type="paragraph" w:styleId="Rubrik8">
    <w:name w:val="heading 8"/>
    <w:basedOn w:val="Normal"/>
    <w:next w:val="Normal"/>
    <w:qFormat/>
    <w:pPr>
      <w:outlineLvl w:val="7"/>
    </w:pPr>
  </w:style>
  <w:style w:type="paragraph" w:styleId="Rubrik9">
    <w:name w:val="heading 9"/>
    <w:basedOn w:val="Normal"/>
    <w:next w:val="Normal"/>
    <w:qFormat/>
    <w:p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pPr>
      <w:spacing w:before="130" w:after="130"/>
      <w:jc w:val="both"/>
    </w:pPr>
    <w:rPr>
      <w:rFonts w:ascii="Tms Rmn" w:hAnsi="Tms Rmn"/>
      <w:lang w:val="sv-FI"/>
    </w:rPr>
  </w:style>
  <w:style w:type="paragraph" w:styleId="Innehll4">
    <w:name w:val="toc 4"/>
    <w:basedOn w:val="Innehll3"/>
    <w:semiHidden/>
  </w:style>
  <w:style w:type="paragraph" w:styleId="Innehll3">
    <w:name w:val="toc 3"/>
    <w:basedOn w:val="Innehll2"/>
    <w:uiPriority w:val="39"/>
    <w:pPr>
      <w:ind w:left="0" w:firstLine="0"/>
    </w:pPr>
  </w:style>
  <w:style w:type="paragraph" w:styleId="Innehll2">
    <w:name w:val="toc 2"/>
    <w:basedOn w:val="Innehll1"/>
    <w:uiPriority w:val="39"/>
    <w:pPr>
      <w:spacing w:before="0"/>
    </w:pPr>
    <w:rPr>
      <w:sz w:val="24"/>
    </w:rPr>
  </w:style>
  <w:style w:type="paragraph" w:styleId="Innehll1">
    <w:name w:val="toc 1"/>
    <w:basedOn w:val="Normal"/>
    <w:uiPriority w:val="39"/>
    <w:pPr>
      <w:tabs>
        <w:tab w:val="right" w:pos="8221"/>
      </w:tabs>
      <w:spacing w:before="260" w:line="240" w:lineRule="auto"/>
      <w:ind w:left="851" w:right="567" w:hanging="851"/>
    </w:pPr>
    <w:rPr>
      <w:sz w:val="28"/>
    </w:rPr>
  </w:style>
  <w:style w:type="paragraph" w:styleId="Sidfot">
    <w:name w:val="footer"/>
    <w:basedOn w:val="Normal"/>
    <w:pPr>
      <w:tabs>
        <w:tab w:val="right" w:pos="8222"/>
      </w:tabs>
    </w:pPr>
    <w:rPr>
      <w:sz w:val="18"/>
    </w:rPr>
  </w:style>
  <w:style w:type="paragraph" w:styleId="Sidhuvud">
    <w:name w:val="header"/>
    <w:basedOn w:val="Normal"/>
    <w:pPr>
      <w:spacing w:line="220" w:lineRule="atLeast"/>
      <w:jc w:val="right"/>
    </w:pPr>
    <w:rPr>
      <w:i/>
      <w:sz w:val="18"/>
    </w:rPr>
  </w:style>
  <w:style w:type="paragraph" w:styleId="Punktlista">
    <w:name w:val="List Bullet"/>
    <w:basedOn w:val="Brdtext"/>
    <w:pPr>
      <w:numPr>
        <w:numId w:val="3"/>
      </w:numPr>
      <w:spacing w:before="0"/>
    </w:pPr>
  </w:style>
  <w:style w:type="paragraph" w:styleId="Punktlista2">
    <w:name w:val="List Bullet 2"/>
    <w:basedOn w:val="Punktlista"/>
    <w:pPr>
      <w:numPr>
        <w:numId w:val="2"/>
      </w:numPr>
    </w:pPr>
  </w:style>
  <w:style w:type="paragraph" w:customStyle="1" w:styleId="zreportname">
    <w:name w:val="zreport name"/>
    <w:basedOn w:val="Normal"/>
    <w:pPr>
      <w:keepLines/>
      <w:framePr w:w="4536" w:wrap="around" w:vAnchor="page" w:hAnchor="page" w:xAlign="center" w:y="3993"/>
      <w:spacing w:line="440" w:lineRule="exact"/>
      <w:jc w:val="center"/>
    </w:pPr>
    <w:rPr>
      <w:noProof/>
      <w:sz w:val="36"/>
    </w:rPr>
  </w:style>
  <w:style w:type="paragraph" w:customStyle="1" w:styleId="zcontents">
    <w:name w:val="zcontents"/>
    <w:basedOn w:val="Normal"/>
    <w:pPr>
      <w:spacing w:after="260" w:line="240" w:lineRule="auto"/>
    </w:pPr>
    <w:rPr>
      <w:sz w:val="32"/>
    </w:rPr>
  </w:style>
  <w:style w:type="paragraph" w:customStyle="1" w:styleId="zcompanyname">
    <w:name w:val="zcompany name"/>
    <w:basedOn w:val="Normal"/>
    <w:pPr>
      <w:framePr w:w="4536" w:wrap="around" w:vAnchor="page" w:hAnchor="page" w:xAlign="center" w:y="3993"/>
      <w:spacing w:after="400" w:line="240" w:lineRule="auto"/>
      <w:jc w:val="center"/>
    </w:pPr>
    <w:rPr>
      <w:b/>
      <w:sz w:val="26"/>
    </w:rPr>
  </w:style>
  <w:style w:type="paragraph" w:styleId="Fotnotstext">
    <w:name w:val="footnote text"/>
    <w:basedOn w:val="Normal"/>
    <w:semiHidden/>
    <w:rPr>
      <w:sz w:val="18"/>
    </w:rPr>
  </w:style>
  <w:style w:type="paragraph" w:customStyle="1" w:styleId="zreportsubtitle">
    <w:name w:val="zreport subtitle"/>
    <w:basedOn w:val="zreportname"/>
    <w:pPr>
      <w:framePr w:wrap="around"/>
      <w:spacing w:line="360" w:lineRule="exact"/>
    </w:pPr>
    <w:rPr>
      <w:sz w:val="32"/>
    </w:rPr>
  </w:style>
  <w:style w:type="paragraph" w:styleId="Brdtextmedindrag">
    <w:name w:val="Body Text Indent"/>
    <w:basedOn w:val="Brdtext"/>
    <w:pPr>
      <w:ind w:left="340"/>
    </w:pPr>
  </w:style>
  <w:style w:type="paragraph" w:styleId="Index1">
    <w:name w:val="index 1"/>
    <w:basedOn w:val="Normal"/>
    <w:next w:val="Normal"/>
    <w:semiHidden/>
    <w:pPr>
      <w:keepNext/>
      <w:tabs>
        <w:tab w:val="right" w:pos="3750"/>
      </w:tabs>
      <w:spacing w:before="360" w:line="320" w:lineRule="exact"/>
      <w:ind w:right="851"/>
    </w:pPr>
    <w:rPr>
      <w:b/>
      <w:sz w:val="28"/>
    </w:rPr>
  </w:style>
  <w:style w:type="paragraph" w:customStyle="1" w:styleId="Graphic">
    <w:name w:val="Graphic"/>
    <w:basedOn w:val="Signatur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center"/>
    </w:pPr>
  </w:style>
  <w:style w:type="paragraph" w:styleId="Signatur">
    <w:name w:val="Signature"/>
    <w:basedOn w:val="Normal"/>
    <w:pPr>
      <w:spacing w:line="240" w:lineRule="auto"/>
    </w:pPr>
  </w:style>
  <w:style w:type="character" w:styleId="Sidnummer">
    <w:name w:val="page number"/>
    <w:rPr>
      <w:sz w:val="22"/>
    </w:rPr>
  </w:style>
  <w:style w:type="paragraph" w:styleId="Index2">
    <w:name w:val="index 2"/>
    <w:basedOn w:val="Normal"/>
    <w:next w:val="Normal"/>
    <w:semiHidden/>
    <w:pPr>
      <w:tabs>
        <w:tab w:val="right" w:pos="3750"/>
      </w:tabs>
      <w:ind w:left="340" w:right="851"/>
    </w:pPr>
  </w:style>
  <w:style w:type="paragraph" w:customStyle="1" w:styleId="zreportaddinfo">
    <w:name w:val="zreport addinfo"/>
    <w:basedOn w:val="Normal"/>
    <w:pPr>
      <w:framePr w:wrap="around" w:hAnchor="page" w:xAlign="center" w:yAlign="bottom"/>
      <w:jc w:val="center"/>
    </w:pPr>
    <w:rPr>
      <w:noProof/>
      <w:sz w:val="20"/>
    </w:rPr>
  </w:style>
  <w:style w:type="paragraph" w:customStyle="1" w:styleId="zreportaddinfoit">
    <w:name w:val="zreport addinfoit"/>
    <w:basedOn w:val="Normal"/>
    <w:pPr>
      <w:framePr w:wrap="around" w:hAnchor="page" w:xAlign="center" w:yAlign="bottom"/>
      <w:jc w:val="center"/>
    </w:pPr>
    <w:rPr>
      <w:i/>
      <w:sz w:val="20"/>
    </w:rPr>
  </w:style>
  <w:style w:type="paragraph" w:customStyle="1" w:styleId="AppendixHeading">
    <w:name w:val="Appendix Heading"/>
    <w:basedOn w:val="Rubrik1"/>
    <w:next w:val="Brdtext"/>
    <w:pPr>
      <w:outlineLvl w:val="9"/>
    </w:pPr>
  </w:style>
  <w:style w:type="paragraph" w:styleId="Punktlista3">
    <w:name w:val="List Bullet 3"/>
    <w:basedOn w:val="Punktlista"/>
    <w:pPr>
      <w:numPr>
        <w:numId w:val="7"/>
      </w:numPr>
      <w:tabs>
        <w:tab w:val="clear" w:pos="360"/>
        <w:tab w:val="left" w:pos="227"/>
      </w:tabs>
      <w:spacing w:after="0"/>
      <w:ind w:left="227" w:hanging="227"/>
      <w:jc w:val="left"/>
    </w:pPr>
    <w:rPr>
      <w:sz w:val="18"/>
    </w:rPr>
  </w:style>
  <w:style w:type="paragraph" w:customStyle="1" w:styleId="AppendixHeading2">
    <w:name w:val="Appendix Heading 2"/>
    <w:basedOn w:val="Rubrik2"/>
    <w:next w:val="Brdtext"/>
    <w:pPr>
      <w:outlineLvl w:val="9"/>
    </w:pPr>
  </w:style>
  <w:style w:type="paragraph" w:customStyle="1" w:styleId="AppendixHeading3">
    <w:name w:val="Appendix Heading 3"/>
    <w:basedOn w:val="Rubrik3"/>
    <w:next w:val="Brdtext"/>
    <w:pPr>
      <w:outlineLvl w:val="9"/>
    </w:pPr>
  </w:style>
  <w:style w:type="paragraph" w:customStyle="1" w:styleId="AppendixHeading4">
    <w:name w:val="Appendix Heading 4"/>
    <w:basedOn w:val="Rubrik4"/>
    <w:next w:val="Brdtext"/>
    <w:pPr>
      <w:outlineLvl w:val="9"/>
    </w:pPr>
  </w:style>
  <w:style w:type="paragraph" w:customStyle="1" w:styleId="AppendixHeading5">
    <w:name w:val="Appendix Heading 5"/>
    <w:basedOn w:val="Rubrik5"/>
    <w:next w:val="Brdtext"/>
    <w:pPr>
      <w:outlineLvl w:val="9"/>
    </w:pPr>
  </w:style>
  <w:style w:type="paragraph" w:styleId="Brdtext3">
    <w:name w:val="Body Text 3"/>
    <w:basedOn w:val="Normal"/>
    <w:pPr>
      <w:ind w:left="142" w:hanging="142"/>
    </w:pPr>
    <w:rPr>
      <w:sz w:val="18"/>
      <w:szCs w:val="16"/>
    </w:rPr>
  </w:style>
  <w:style w:type="paragraph" w:styleId="Beskrivning">
    <w:name w:val="caption"/>
    <w:basedOn w:val="Normal"/>
    <w:next w:val="Normal"/>
    <w:qFormat/>
    <w:rPr>
      <w:bCs/>
      <w:i/>
      <w:sz w:val="14"/>
    </w:rPr>
  </w:style>
  <w:style w:type="paragraph" w:styleId="Punktlista4">
    <w:name w:val="List Bullet 4"/>
    <w:basedOn w:val="Punktlista2"/>
    <w:pPr>
      <w:numPr>
        <w:numId w:val="9"/>
      </w:numPr>
      <w:tabs>
        <w:tab w:val="clear" w:pos="1209"/>
        <w:tab w:val="left" w:pos="454"/>
      </w:tabs>
      <w:ind w:left="454" w:hanging="227"/>
      <w:jc w:val="left"/>
    </w:pPr>
    <w:rPr>
      <w:sz w:val="18"/>
    </w:r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Normalwebb">
    <w:name w:val="Normal (Web)"/>
    <w:basedOn w:val="Normal"/>
    <w:pPr>
      <w:spacing w:before="80" w:after="80" w:line="240" w:lineRule="auto"/>
    </w:pPr>
    <w:rPr>
      <w:rFonts w:eastAsia="Arial Unicode MS"/>
      <w:color w:val="000000"/>
      <w:sz w:val="24"/>
      <w:szCs w:val="18"/>
      <w:lang w:val="sv-SE"/>
    </w:rPr>
  </w:style>
  <w:style w:type="paragraph" w:customStyle="1" w:styleId="xl53">
    <w:name w:val="xl53"/>
    <w:basedOn w:val="Normal"/>
    <w:pPr>
      <w:spacing w:before="100" w:beforeAutospacing="1" w:after="100" w:afterAutospacing="1" w:line="240" w:lineRule="auto"/>
      <w:jc w:val="center"/>
    </w:pPr>
    <w:rPr>
      <w:rFonts w:eastAsia="Arial Unicode MS"/>
      <w:sz w:val="12"/>
      <w:szCs w:val="12"/>
      <w:lang w:val="en-US"/>
    </w:rPr>
  </w:style>
  <w:style w:type="paragraph" w:customStyle="1" w:styleId="Body">
    <w:name w:val="Body"/>
    <w:basedOn w:val="Normal"/>
    <w:autoRedefine/>
    <w:rsid w:val="00E4197D"/>
    <w:pPr>
      <w:overflowPunct w:val="0"/>
      <w:autoSpaceDE w:val="0"/>
      <w:autoSpaceDN w:val="0"/>
      <w:adjustRightInd w:val="0"/>
      <w:spacing w:line="240" w:lineRule="auto"/>
      <w:ind w:left="709"/>
      <w:jc w:val="both"/>
      <w:textAlignment w:val="baseline"/>
    </w:pPr>
    <w:rPr>
      <w:sz w:val="18"/>
      <w:szCs w:val="18"/>
    </w:rPr>
  </w:style>
  <w:style w:type="character" w:styleId="Hyperlnk">
    <w:name w:val="Hyperlink"/>
    <w:rsid w:val="00E4197D"/>
    <w:rPr>
      <w:color w:val="000066"/>
      <w:u w:val="single"/>
    </w:rPr>
  </w:style>
  <w:style w:type="character" w:customStyle="1" w:styleId="BrdtextChar">
    <w:name w:val="Brödtext Char"/>
    <w:link w:val="Brdtext"/>
    <w:rsid w:val="002C27F4"/>
    <w:rPr>
      <w:sz w:val="22"/>
      <w:lang w:val="sv-FI" w:eastAsia="en-US" w:bidi="ar-SA"/>
    </w:rPr>
  </w:style>
  <w:style w:type="character" w:customStyle="1" w:styleId="Rubrik2Char">
    <w:name w:val="Rubrik 2 Char"/>
    <w:link w:val="Rubrik2"/>
    <w:rsid w:val="0016013C"/>
    <w:rPr>
      <w:rFonts w:ascii="Times New Roman" w:hAnsi="Times New Roman"/>
      <w:b/>
      <w:sz w:val="28"/>
      <w:lang w:val="fi-FI" w:eastAsia="en-US"/>
    </w:rPr>
  </w:style>
  <w:style w:type="paragraph" w:styleId="Ballongtext">
    <w:name w:val="Balloon Text"/>
    <w:basedOn w:val="Normal"/>
    <w:link w:val="BallongtextChar"/>
    <w:rsid w:val="00E10E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10EA9"/>
    <w:rPr>
      <w:rFonts w:ascii="Tahoma" w:hAnsi="Tahoma" w:cs="Tahoma"/>
      <w:sz w:val="16"/>
      <w:szCs w:val="16"/>
      <w:lang w:val="fi-FI" w:eastAsia="en-US"/>
    </w:rPr>
  </w:style>
  <w:style w:type="table" w:styleId="Tabellrutnt">
    <w:name w:val="Table Grid"/>
    <w:basedOn w:val="Normaltabell"/>
    <w:rsid w:val="00BB1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sv-FI" w:eastAsia="sv-F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line="260" w:lineRule="atLeast"/>
    </w:pPr>
    <w:rPr>
      <w:rFonts w:ascii="Times New Roman" w:hAnsi="Times New Roman"/>
      <w:sz w:val="22"/>
      <w:lang w:val="fi-FI" w:eastAsia="en-US"/>
    </w:rPr>
  </w:style>
  <w:style w:type="paragraph" w:styleId="Rubrik1">
    <w:name w:val="heading 1"/>
    <w:basedOn w:val="Rubrik2"/>
    <w:next w:val="Brdtext"/>
    <w:autoRedefine/>
    <w:qFormat/>
    <w:rsid w:val="00983C1A"/>
    <w:pPr>
      <w:spacing w:before="0"/>
      <w:outlineLvl w:val="0"/>
    </w:pPr>
    <w:rPr>
      <w:sz w:val="32"/>
    </w:rPr>
  </w:style>
  <w:style w:type="paragraph" w:styleId="Rubrik2">
    <w:name w:val="heading 2"/>
    <w:basedOn w:val="Normal"/>
    <w:next w:val="Normal"/>
    <w:link w:val="Rubrik2Char"/>
    <w:autoRedefine/>
    <w:qFormat/>
    <w:rsid w:val="0016013C"/>
    <w:pPr>
      <w:keepNext/>
      <w:spacing w:before="300" w:after="240" w:line="240" w:lineRule="auto"/>
      <w:outlineLvl w:val="1"/>
    </w:pPr>
    <w:rPr>
      <w:b/>
      <w:sz w:val="28"/>
    </w:rPr>
  </w:style>
  <w:style w:type="paragraph" w:styleId="Rubrik3">
    <w:name w:val="heading 3"/>
    <w:basedOn w:val="Rubrik4"/>
    <w:next w:val="Brdtext"/>
    <w:autoRedefine/>
    <w:qFormat/>
    <w:rsid w:val="00983C1A"/>
    <w:pPr>
      <w:spacing w:before="240"/>
      <w:outlineLvl w:val="2"/>
    </w:pPr>
    <w:rPr>
      <w:rFonts w:ascii="Times New Roman" w:hAnsi="Times New Roman"/>
      <w:i w:val="0"/>
      <w:lang w:val="fi-FI"/>
    </w:rPr>
  </w:style>
  <w:style w:type="paragraph" w:styleId="Rubrik4">
    <w:name w:val="heading 4"/>
    <w:basedOn w:val="Rubrik5"/>
    <w:next w:val="Brdtext"/>
    <w:qFormat/>
    <w:pPr>
      <w:spacing w:line="280" w:lineRule="exact"/>
      <w:outlineLvl w:val="3"/>
    </w:pPr>
    <w:rPr>
      <w:b/>
      <w:sz w:val="24"/>
    </w:rPr>
  </w:style>
  <w:style w:type="paragraph" w:styleId="Rubrik5">
    <w:name w:val="heading 5"/>
    <w:basedOn w:val="Brdtext"/>
    <w:next w:val="Brdtext"/>
    <w:qFormat/>
    <w:pPr>
      <w:keepNext/>
      <w:spacing w:before="400" w:after="0" w:line="260" w:lineRule="exact"/>
      <w:jc w:val="left"/>
      <w:outlineLvl w:val="4"/>
    </w:pPr>
    <w:rPr>
      <w:i/>
    </w:rPr>
  </w:style>
  <w:style w:type="paragraph" w:styleId="Rubrik6">
    <w:name w:val="heading 6"/>
    <w:basedOn w:val="Normal"/>
    <w:next w:val="Normal"/>
    <w:qFormat/>
    <w:pPr>
      <w:outlineLvl w:val="5"/>
    </w:pPr>
  </w:style>
  <w:style w:type="paragraph" w:styleId="Rubrik7">
    <w:name w:val="heading 7"/>
    <w:basedOn w:val="Normal"/>
    <w:next w:val="Normal"/>
    <w:qFormat/>
    <w:pPr>
      <w:outlineLvl w:val="6"/>
    </w:pPr>
  </w:style>
  <w:style w:type="paragraph" w:styleId="Rubrik8">
    <w:name w:val="heading 8"/>
    <w:basedOn w:val="Normal"/>
    <w:next w:val="Normal"/>
    <w:qFormat/>
    <w:pPr>
      <w:outlineLvl w:val="7"/>
    </w:pPr>
  </w:style>
  <w:style w:type="paragraph" w:styleId="Rubrik9">
    <w:name w:val="heading 9"/>
    <w:basedOn w:val="Normal"/>
    <w:next w:val="Normal"/>
    <w:qFormat/>
    <w:pPr>
      <w:outlineLvl w:val="8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">
    <w:name w:val="Body Text"/>
    <w:basedOn w:val="Normal"/>
    <w:link w:val="BrdtextChar"/>
    <w:pPr>
      <w:spacing w:before="130" w:after="130"/>
      <w:jc w:val="both"/>
    </w:pPr>
    <w:rPr>
      <w:rFonts w:ascii="Tms Rmn" w:hAnsi="Tms Rmn"/>
      <w:lang w:val="sv-FI"/>
    </w:rPr>
  </w:style>
  <w:style w:type="paragraph" w:styleId="Innehll4">
    <w:name w:val="toc 4"/>
    <w:basedOn w:val="Innehll3"/>
    <w:semiHidden/>
  </w:style>
  <w:style w:type="paragraph" w:styleId="Innehll3">
    <w:name w:val="toc 3"/>
    <w:basedOn w:val="Innehll2"/>
    <w:uiPriority w:val="39"/>
    <w:pPr>
      <w:ind w:left="0" w:firstLine="0"/>
    </w:pPr>
  </w:style>
  <w:style w:type="paragraph" w:styleId="Innehll2">
    <w:name w:val="toc 2"/>
    <w:basedOn w:val="Innehll1"/>
    <w:uiPriority w:val="39"/>
    <w:pPr>
      <w:spacing w:before="0"/>
    </w:pPr>
    <w:rPr>
      <w:sz w:val="24"/>
    </w:rPr>
  </w:style>
  <w:style w:type="paragraph" w:styleId="Innehll1">
    <w:name w:val="toc 1"/>
    <w:basedOn w:val="Normal"/>
    <w:uiPriority w:val="39"/>
    <w:pPr>
      <w:tabs>
        <w:tab w:val="right" w:pos="8221"/>
      </w:tabs>
      <w:spacing w:before="260" w:line="240" w:lineRule="auto"/>
      <w:ind w:left="851" w:right="567" w:hanging="851"/>
    </w:pPr>
    <w:rPr>
      <w:sz w:val="28"/>
    </w:rPr>
  </w:style>
  <w:style w:type="paragraph" w:styleId="Sidfot">
    <w:name w:val="footer"/>
    <w:basedOn w:val="Normal"/>
    <w:pPr>
      <w:tabs>
        <w:tab w:val="right" w:pos="8222"/>
      </w:tabs>
    </w:pPr>
    <w:rPr>
      <w:sz w:val="18"/>
    </w:rPr>
  </w:style>
  <w:style w:type="paragraph" w:styleId="Sidhuvud">
    <w:name w:val="header"/>
    <w:basedOn w:val="Normal"/>
    <w:pPr>
      <w:spacing w:line="220" w:lineRule="atLeast"/>
      <w:jc w:val="right"/>
    </w:pPr>
    <w:rPr>
      <w:i/>
      <w:sz w:val="18"/>
    </w:rPr>
  </w:style>
  <w:style w:type="paragraph" w:styleId="Punktlista">
    <w:name w:val="List Bullet"/>
    <w:basedOn w:val="Brdtext"/>
    <w:pPr>
      <w:numPr>
        <w:numId w:val="3"/>
      </w:numPr>
      <w:spacing w:before="0"/>
    </w:pPr>
  </w:style>
  <w:style w:type="paragraph" w:styleId="Punktlista2">
    <w:name w:val="List Bullet 2"/>
    <w:basedOn w:val="Punktlista"/>
    <w:pPr>
      <w:numPr>
        <w:numId w:val="2"/>
      </w:numPr>
    </w:pPr>
  </w:style>
  <w:style w:type="paragraph" w:customStyle="1" w:styleId="zreportname">
    <w:name w:val="zreport name"/>
    <w:basedOn w:val="Normal"/>
    <w:pPr>
      <w:keepLines/>
      <w:framePr w:w="4536" w:wrap="around" w:vAnchor="page" w:hAnchor="page" w:xAlign="center" w:y="3993"/>
      <w:spacing w:line="440" w:lineRule="exact"/>
      <w:jc w:val="center"/>
    </w:pPr>
    <w:rPr>
      <w:noProof/>
      <w:sz w:val="36"/>
    </w:rPr>
  </w:style>
  <w:style w:type="paragraph" w:customStyle="1" w:styleId="zcontents">
    <w:name w:val="zcontents"/>
    <w:basedOn w:val="Normal"/>
    <w:pPr>
      <w:spacing w:after="260" w:line="240" w:lineRule="auto"/>
    </w:pPr>
    <w:rPr>
      <w:sz w:val="32"/>
    </w:rPr>
  </w:style>
  <w:style w:type="paragraph" w:customStyle="1" w:styleId="zcompanyname">
    <w:name w:val="zcompany name"/>
    <w:basedOn w:val="Normal"/>
    <w:pPr>
      <w:framePr w:w="4536" w:wrap="around" w:vAnchor="page" w:hAnchor="page" w:xAlign="center" w:y="3993"/>
      <w:spacing w:after="400" w:line="240" w:lineRule="auto"/>
      <w:jc w:val="center"/>
    </w:pPr>
    <w:rPr>
      <w:b/>
      <w:sz w:val="26"/>
    </w:rPr>
  </w:style>
  <w:style w:type="paragraph" w:styleId="Fotnotstext">
    <w:name w:val="footnote text"/>
    <w:basedOn w:val="Normal"/>
    <w:semiHidden/>
    <w:rPr>
      <w:sz w:val="18"/>
    </w:rPr>
  </w:style>
  <w:style w:type="paragraph" w:customStyle="1" w:styleId="zreportsubtitle">
    <w:name w:val="zreport subtitle"/>
    <w:basedOn w:val="zreportname"/>
    <w:pPr>
      <w:framePr w:wrap="around"/>
      <w:spacing w:line="360" w:lineRule="exact"/>
    </w:pPr>
    <w:rPr>
      <w:sz w:val="32"/>
    </w:rPr>
  </w:style>
  <w:style w:type="paragraph" w:styleId="Brdtextmedindrag">
    <w:name w:val="Body Text Indent"/>
    <w:basedOn w:val="Brdtext"/>
    <w:pPr>
      <w:ind w:left="340"/>
    </w:pPr>
  </w:style>
  <w:style w:type="paragraph" w:styleId="Index1">
    <w:name w:val="index 1"/>
    <w:basedOn w:val="Normal"/>
    <w:next w:val="Normal"/>
    <w:semiHidden/>
    <w:pPr>
      <w:keepNext/>
      <w:tabs>
        <w:tab w:val="right" w:pos="3750"/>
      </w:tabs>
      <w:spacing w:before="360" w:line="320" w:lineRule="exact"/>
      <w:ind w:right="851"/>
    </w:pPr>
    <w:rPr>
      <w:b/>
      <w:sz w:val="28"/>
    </w:rPr>
  </w:style>
  <w:style w:type="paragraph" w:customStyle="1" w:styleId="Graphic">
    <w:name w:val="Graphic"/>
    <w:basedOn w:val="Signatur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center"/>
    </w:pPr>
  </w:style>
  <w:style w:type="paragraph" w:styleId="Signatur">
    <w:name w:val="Signature"/>
    <w:basedOn w:val="Normal"/>
    <w:pPr>
      <w:spacing w:line="240" w:lineRule="auto"/>
    </w:pPr>
  </w:style>
  <w:style w:type="character" w:styleId="Sidnummer">
    <w:name w:val="page number"/>
    <w:rPr>
      <w:sz w:val="22"/>
    </w:rPr>
  </w:style>
  <w:style w:type="paragraph" w:styleId="Index2">
    <w:name w:val="index 2"/>
    <w:basedOn w:val="Normal"/>
    <w:next w:val="Normal"/>
    <w:semiHidden/>
    <w:pPr>
      <w:tabs>
        <w:tab w:val="right" w:pos="3750"/>
      </w:tabs>
      <w:ind w:left="340" w:right="851"/>
    </w:pPr>
  </w:style>
  <w:style w:type="paragraph" w:customStyle="1" w:styleId="zreportaddinfo">
    <w:name w:val="zreport addinfo"/>
    <w:basedOn w:val="Normal"/>
    <w:pPr>
      <w:framePr w:wrap="around" w:hAnchor="page" w:xAlign="center" w:yAlign="bottom"/>
      <w:jc w:val="center"/>
    </w:pPr>
    <w:rPr>
      <w:noProof/>
      <w:sz w:val="20"/>
    </w:rPr>
  </w:style>
  <w:style w:type="paragraph" w:customStyle="1" w:styleId="zreportaddinfoit">
    <w:name w:val="zreport addinfoit"/>
    <w:basedOn w:val="Normal"/>
    <w:pPr>
      <w:framePr w:wrap="around" w:hAnchor="page" w:xAlign="center" w:yAlign="bottom"/>
      <w:jc w:val="center"/>
    </w:pPr>
    <w:rPr>
      <w:i/>
      <w:sz w:val="20"/>
    </w:rPr>
  </w:style>
  <w:style w:type="paragraph" w:customStyle="1" w:styleId="AppendixHeading">
    <w:name w:val="Appendix Heading"/>
    <w:basedOn w:val="Rubrik1"/>
    <w:next w:val="Brdtext"/>
    <w:pPr>
      <w:outlineLvl w:val="9"/>
    </w:pPr>
  </w:style>
  <w:style w:type="paragraph" w:styleId="Punktlista3">
    <w:name w:val="List Bullet 3"/>
    <w:basedOn w:val="Punktlista"/>
    <w:pPr>
      <w:numPr>
        <w:numId w:val="7"/>
      </w:numPr>
      <w:tabs>
        <w:tab w:val="clear" w:pos="360"/>
        <w:tab w:val="left" w:pos="227"/>
      </w:tabs>
      <w:spacing w:after="0"/>
      <w:ind w:left="227" w:hanging="227"/>
      <w:jc w:val="left"/>
    </w:pPr>
    <w:rPr>
      <w:sz w:val="18"/>
    </w:rPr>
  </w:style>
  <w:style w:type="paragraph" w:customStyle="1" w:styleId="AppendixHeading2">
    <w:name w:val="Appendix Heading 2"/>
    <w:basedOn w:val="Rubrik2"/>
    <w:next w:val="Brdtext"/>
    <w:pPr>
      <w:outlineLvl w:val="9"/>
    </w:pPr>
  </w:style>
  <w:style w:type="paragraph" w:customStyle="1" w:styleId="AppendixHeading3">
    <w:name w:val="Appendix Heading 3"/>
    <w:basedOn w:val="Rubrik3"/>
    <w:next w:val="Brdtext"/>
    <w:pPr>
      <w:outlineLvl w:val="9"/>
    </w:pPr>
  </w:style>
  <w:style w:type="paragraph" w:customStyle="1" w:styleId="AppendixHeading4">
    <w:name w:val="Appendix Heading 4"/>
    <w:basedOn w:val="Rubrik4"/>
    <w:next w:val="Brdtext"/>
    <w:pPr>
      <w:outlineLvl w:val="9"/>
    </w:pPr>
  </w:style>
  <w:style w:type="paragraph" w:customStyle="1" w:styleId="AppendixHeading5">
    <w:name w:val="Appendix Heading 5"/>
    <w:basedOn w:val="Rubrik5"/>
    <w:next w:val="Brdtext"/>
    <w:pPr>
      <w:outlineLvl w:val="9"/>
    </w:pPr>
  </w:style>
  <w:style w:type="paragraph" w:styleId="Brdtext3">
    <w:name w:val="Body Text 3"/>
    <w:basedOn w:val="Normal"/>
    <w:pPr>
      <w:ind w:left="142" w:hanging="142"/>
    </w:pPr>
    <w:rPr>
      <w:sz w:val="18"/>
      <w:szCs w:val="16"/>
    </w:rPr>
  </w:style>
  <w:style w:type="paragraph" w:styleId="Beskrivning">
    <w:name w:val="caption"/>
    <w:basedOn w:val="Normal"/>
    <w:next w:val="Normal"/>
    <w:qFormat/>
    <w:rPr>
      <w:bCs/>
      <w:i/>
      <w:sz w:val="14"/>
    </w:rPr>
  </w:style>
  <w:style w:type="paragraph" w:styleId="Punktlista4">
    <w:name w:val="List Bullet 4"/>
    <w:basedOn w:val="Punktlista2"/>
    <w:pPr>
      <w:numPr>
        <w:numId w:val="9"/>
      </w:numPr>
      <w:tabs>
        <w:tab w:val="clear" w:pos="1209"/>
        <w:tab w:val="left" w:pos="454"/>
      </w:tabs>
      <w:ind w:left="454" w:hanging="227"/>
      <w:jc w:val="left"/>
    </w:pPr>
    <w:rPr>
      <w:sz w:val="18"/>
    </w:r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Normalwebb">
    <w:name w:val="Normal (Web)"/>
    <w:basedOn w:val="Normal"/>
    <w:pPr>
      <w:spacing w:before="80" w:after="80" w:line="240" w:lineRule="auto"/>
    </w:pPr>
    <w:rPr>
      <w:rFonts w:eastAsia="Arial Unicode MS"/>
      <w:color w:val="000000"/>
      <w:sz w:val="24"/>
      <w:szCs w:val="18"/>
      <w:lang w:val="sv-SE"/>
    </w:rPr>
  </w:style>
  <w:style w:type="paragraph" w:customStyle="1" w:styleId="xl53">
    <w:name w:val="xl53"/>
    <w:basedOn w:val="Normal"/>
    <w:pPr>
      <w:spacing w:before="100" w:beforeAutospacing="1" w:after="100" w:afterAutospacing="1" w:line="240" w:lineRule="auto"/>
      <w:jc w:val="center"/>
    </w:pPr>
    <w:rPr>
      <w:rFonts w:eastAsia="Arial Unicode MS"/>
      <w:sz w:val="12"/>
      <w:szCs w:val="12"/>
      <w:lang w:val="en-US"/>
    </w:rPr>
  </w:style>
  <w:style w:type="paragraph" w:customStyle="1" w:styleId="Body">
    <w:name w:val="Body"/>
    <w:basedOn w:val="Normal"/>
    <w:autoRedefine/>
    <w:rsid w:val="00E4197D"/>
    <w:pPr>
      <w:overflowPunct w:val="0"/>
      <w:autoSpaceDE w:val="0"/>
      <w:autoSpaceDN w:val="0"/>
      <w:adjustRightInd w:val="0"/>
      <w:spacing w:line="240" w:lineRule="auto"/>
      <w:ind w:left="709"/>
      <w:jc w:val="both"/>
      <w:textAlignment w:val="baseline"/>
    </w:pPr>
    <w:rPr>
      <w:sz w:val="18"/>
      <w:szCs w:val="18"/>
    </w:rPr>
  </w:style>
  <w:style w:type="character" w:styleId="Hyperlnk">
    <w:name w:val="Hyperlink"/>
    <w:rsid w:val="00E4197D"/>
    <w:rPr>
      <w:color w:val="000066"/>
      <w:u w:val="single"/>
    </w:rPr>
  </w:style>
  <w:style w:type="character" w:customStyle="1" w:styleId="BrdtextChar">
    <w:name w:val="Brödtext Char"/>
    <w:link w:val="Brdtext"/>
    <w:rsid w:val="002C27F4"/>
    <w:rPr>
      <w:sz w:val="22"/>
      <w:lang w:val="sv-FI" w:eastAsia="en-US" w:bidi="ar-SA"/>
    </w:rPr>
  </w:style>
  <w:style w:type="character" w:customStyle="1" w:styleId="Rubrik2Char">
    <w:name w:val="Rubrik 2 Char"/>
    <w:link w:val="Rubrik2"/>
    <w:rsid w:val="0016013C"/>
    <w:rPr>
      <w:rFonts w:ascii="Times New Roman" w:hAnsi="Times New Roman"/>
      <w:b/>
      <w:sz w:val="28"/>
      <w:lang w:val="fi-FI" w:eastAsia="en-US"/>
    </w:rPr>
  </w:style>
  <w:style w:type="paragraph" w:styleId="Ballongtext">
    <w:name w:val="Balloon Text"/>
    <w:basedOn w:val="Normal"/>
    <w:link w:val="BallongtextChar"/>
    <w:rsid w:val="00E10E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10EA9"/>
    <w:rPr>
      <w:rFonts w:ascii="Tahoma" w:hAnsi="Tahoma" w:cs="Tahoma"/>
      <w:sz w:val="16"/>
      <w:szCs w:val="16"/>
      <w:lang w:val="fi-FI" w:eastAsia="en-US"/>
    </w:rPr>
  </w:style>
  <w:style w:type="table" w:styleId="Tabellrutnt">
    <w:name w:val="Table Grid"/>
    <w:basedOn w:val="Normaltabell"/>
    <w:rsid w:val="00BB1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chart" Target="charts/chart2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hart" Target="charts/chart1.xml"/><Relationship Id="rId27" Type="http://schemas.openxmlformats.org/officeDocument/2006/relationships/header" Target="header9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KIS-SWE\Rapport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j7\OneDrive\!%20Kommunarkiv\13%20-%20kunder\Kask&#246;\Analys\BJAnalys%20Kask&#246;%2014-Bj8-HP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Bj7\OneDrive\!%20Kommunarkiv\13%20-%20kunder\Kask&#246;\Analys\BJAnalys%20Kask&#246;%2014-Bj8-HP.xls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v-F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sv-FI" sz="1700" baseline="0"/>
              <a:t>Investoinnit ja lainat ovat järkevällä tassolla suhteessa vuosikatteisiin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5214655764428911"/>
          <c:y val="0.16611932876884491"/>
          <c:w val="0.79941440539735487"/>
          <c:h val="0.75530917873472958"/>
        </c:manualLayout>
      </c:layout>
      <c:lineChart>
        <c:grouping val="standard"/>
        <c:varyColors val="0"/>
        <c:ser>
          <c:idx val="0"/>
          <c:order val="0"/>
          <c:tx>
            <c:strRef>
              <c:f>Nyckeltal!$Y$9</c:f>
              <c:strCache>
                <c:ptCount val="1"/>
                <c:pt idx="0">
                  <c:v>Vuosikate kum.</c:v>
                </c:pt>
              </c:strCache>
            </c:strRef>
          </c:tx>
          <c:spPr>
            <a:ln w="50800"/>
          </c:spPr>
          <c:marker>
            <c:symbol val="none"/>
          </c:marker>
          <c:cat>
            <c:numRef>
              <c:f>Nyckeltal!$Z$8:$AM$8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Nyckeltal!$Z$9:$AM$9</c:f>
              <c:numCache>
                <c:formatCode>#,##0</c:formatCode>
                <c:ptCount val="14"/>
                <c:pt idx="0">
                  <c:v>4848.8665681085413</c:v>
                </c:pt>
                <c:pt idx="1">
                  <c:v>6278.8665681085413</c:v>
                </c:pt>
                <c:pt idx="2">
                  <c:v>7547.8665681085413</c:v>
                </c:pt>
                <c:pt idx="3">
                  <c:v>8307.8665681085404</c:v>
                </c:pt>
                <c:pt idx="4">
                  <c:v>8327.8665681085404</c:v>
                </c:pt>
                <c:pt idx="5">
                  <c:v>9552.8665681085404</c:v>
                </c:pt>
                <c:pt idx="6">
                  <c:v>11440.86656810854</c:v>
                </c:pt>
                <c:pt idx="7">
                  <c:v>14327.86656810854</c:v>
                </c:pt>
                <c:pt idx="8">
                  <c:v>16137.86656810854</c:v>
                </c:pt>
                <c:pt idx="9">
                  <c:v>17828.86656810854</c:v>
                </c:pt>
                <c:pt idx="10">
                  <c:v>16681.86656810854</c:v>
                </c:pt>
                <c:pt idx="11">
                  <c:v>16630.86656810854</c:v>
                </c:pt>
                <c:pt idx="12">
                  <c:v>17749.86656810854</c:v>
                </c:pt>
                <c:pt idx="13">
                  <c:v>18353.86656810854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Nyckeltal!$Y$10</c:f>
              <c:strCache>
                <c:ptCount val="1"/>
                <c:pt idx="0">
                  <c:v>Lainakanta</c:v>
                </c:pt>
              </c:strCache>
            </c:strRef>
          </c:tx>
          <c:spPr>
            <a:ln w="50800"/>
          </c:spPr>
          <c:marker>
            <c:symbol val="none"/>
          </c:marker>
          <c:cat>
            <c:numRef>
              <c:f>Nyckeltal!$Z$8:$AM$8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Nyckeltal!$Z$10:$AM$10</c:f>
              <c:numCache>
                <c:formatCode>#,##0</c:formatCode>
                <c:ptCount val="14"/>
                <c:pt idx="0">
                  <c:v>2128</c:v>
                </c:pt>
                <c:pt idx="1">
                  <c:v>1212</c:v>
                </c:pt>
                <c:pt idx="2">
                  <c:v>3577</c:v>
                </c:pt>
                <c:pt idx="3">
                  <c:v>7619</c:v>
                </c:pt>
                <c:pt idx="4">
                  <c:v>6067</c:v>
                </c:pt>
                <c:pt idx="5">
                  <c:v>4995</c:v>
                </c:pt>
                <c:pt idx="6">
                  <c:v>4068</c:v>
                </c:pt>
                <c:pt idx="7">
                  <c:v>4068</c:v>
                </c:pt>
                <c:pt idx="8">
                  <c:v>3068</c:v>
                </c:pt>
                <c:pt idx="9">
                  <c:v>3068</c:v>
                </c:pt>
                <c:pt idx="10">
                  <c:v>3068</c:v>
                </c:pt>
                <c:pt idx="11">
                  <c:v>3068</c:v>
                </c:pt>
                <c:pt idx="12">
                  <c:v>3786</c:v>
                </c:pt>
                <c:pt idx="13">
                  <c:v>3104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Nyckeltal!$Y$11</c:f>
              <c:strCache>
                <c:ptCount val="1"/>
                <c:pt idx="0">
                  <c:v>Investointi kum</c:v>
                </c:pt>
              </c:strCache>
            </c:strRef>
          </c:tx>
          <c:spPr>
            <a:ln w="50800"/>
          </c:spPr>
          <c:marker>
            <c:symbol val="none"/>
          </c:marker>
          <c:cat>
            <c:numRef>
              <c:f>Nyckeltal!$Z$8:$AM$8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Nyckeltal!$Z$11:$AM$11</c:f>
              <c:numCache>
                <c:formatCode>#,##0</c:formatCode>
                <c:ptCount val="14"/>
                <c:pt idx="0">
                  <c:v>2326.4137961192318</c:v>
                </c:pt>
                <c:pt idx="1">
                  <c:v>3504.4137961192318</c:v>
                </c:pt>
                <c:pt idx="2">
                  <c:v>7200.4137961192318</c:v>
                </c:pt>
                <c:pt idx="3">
                  <c:v>11520.413796119232</c:v>
                </c:pt>
                <c:pt idx="4">
                  <c:v>11440.413796119232</c:v>
                </c:pt>
                <c:pt idx="5">
                  <c:v>12019.413796119232</c:v>
                </c:pt>
                <c:pt idx="6">
                  <c:v>13778.413796119232</c:v>
                </c:pt>
                <c:pt idx="7">
                  <c:v>13512.413796119232</c:v>
                </c:pt>
                <c:pt idx="8">
                  <c:v>15098.413796119232</c:v>
                </c:pt>
                <c:pt idx="9">
                  <c:v>16826.413796119232</c:v>
                </c:pt>
                <c:pt idx="10">
                  <c:v>17149.413796119232</c:v>
                </c:pt>
                <c:pt idx="11">
                  <c:v>17737.413796119232</c:v>
                </c:pt>
                <c:pt idx="12">
                  <c:v>19093.413796119232</c:v>
                </c:pt>
                <c:pt idx="13">
                  <c:v>19233.413796119232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861248"/>
        <c:axId val="205863168"/>
      </c:lineChart>
      <c:catAx>
        <c:axId val="205861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v-FI"/>
          </a:p>
        </c:txPr>
        <c:crossAx val="205863168"/>
        <c:crosses val="autoZero"/>
        <c:auto val="1"/>
        <c:lblAlgn val="ctr"/>
        <c:lblOffset val="100"/>
        <c:noMultiLvlLbl val="0"/>
      </c:catAx>
      <c:valAx>
        <c:axId val="2058631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v-FI"/>
                  <a:t>1000 €</a:t>
                </a:r>
              </a:p>
            </c:rich>
          </c:tx>
          <c:overlay val="0"/>
        </c:title>
        <c:numFmt formatCode="#,##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v-FI"/>
          </a:p>
        </c:txPr>
        <c:crossAx val="2058612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319472996909868"/>
          <c:y val="0.16078604928482298"/>
          <c:w val="0.2294707989087571"/>
          <c:h val="0.20381419535672796"/>
        </c:manualLayout>
      </c:layout>
      <c:overlay val="0"/>
      <c:txPr>
        <a:bodyPr/>
        <a:lstStyle/>
        <a:p>
          <a:pPr>
            <a:defRPr sz="10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sv-FI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v-FI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v-F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v-FI" sz="1600"/>
              <a:t>Vakavaraisuus - ja suht. velkaantuneisuusaste</a:t>
            </a:r>
          </a:p>
        </c:rich>
      </c:tx>
      <c:layout>
        <c:manualLayout>
          <c:xMode val="edge"/>
          <c:yMode val="edge"/>
          <c:x val="0.12795362729785578"/>
          <c:y val="4.001298374937175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296493882890049"/>
          <c:y val="0.21740975256431225"/>
          <c:w val="0.68671437242983069"/>
          <c:h val="0.645052142962841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Nyckeltal!$Y$37</c:f>
              <c:strCache>
                <c:ptCount val="1"/>
                <c:pt idx="0">
                  <c:v>Vakavaraisuus %</c:v>
                </c:pt>
              </c:strCache>
            </c:strRef>
          </c:tx>
          <c:invertIfNegative val="0"/>
          <c:cat>
            <c:numRef>
              <c:f>Nyckeltal!$Z$36:$AM$36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Nyckeltal!$Z$37:$AM$37</c:f>
              <c:numCache>
                <c:formatCode>0.00%</c:formatCode>
                <c:ptCount val="14"/>
                <c:pt idx="0">
                  <c:v>0.67819745709414814</c:v>
                </c:pt>
                <c:pt idx="1">
                  <c:v>0.85147107343022288</c:v>
                </c:pt>
                <c:pt idx="2">
                  <c:v>0.69650422309285775</c:v>
                </c:pt>
                <c:pt idx="3">
                  <c:v>0.57824470193872213</c:v>
                </c:pt>
                <c:pt idx="4">
                  <c:v>0.62404758059418308</c:v>
                </c:pt>
                <c:pt idx="5">
                  <c:v>0.69077314860287886</c:v>
                </c:pt>
                <c:pt idx="6">
                  <c:v>0.74530542185704751</c:v>
                </c:pt>
                <c:pt idx="7">
                  <c:v>0.76045413801745076</c:v>
                </c:pt>
                <c:pt idx="8">
                  <c:v>0.80446788750933484</c:v>
                </c:pt>
                <c:pt idx="9">
                  <c:v>0.77336791286982454</c:v>
                </c:pt>
                <c:pt idx="10">
                  <c:v>0.76523876615738362</c:v>
                </c:pt>
                <c:pt idx="11">
                  <c:v>0.77472473403785524</c:v>
                </c:pt>
                <c:pt idx="12">
                  <c:v>0.74416067962485388</c:v>
                </c:pt>
                <c:pt idx="13">
                  <c:v>0.74306549079329365</c:v>
                </c:pt>
              </c:numCache>
            </c:numRef>
          </c:val>
        </c:ser>
        <c:ser>
          <c:idx val="1"/>
          <c:order val="1"/>
          <c:tx>
            <c:strRef>
              <c:f>Nyckeltal!$Y$38</c:f>
              <c:strCache>
                <c:ptCount val="1"/>
                <c:pt idx="0">
                  <c:v>Suht.  Velkaantuneisuus %</c:v>
                </c:pt>
              </c:strCache>
            </c:strRef>
          </c:tx>
          <c:invertIfNegative val="0"/>
          <c:cat>
            <c:numRef>
              <c:f>Nyckeltal!$Z$36:$AM$36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Nyckeltal!$Z$38:$AM$38</c:f>
              <c:numCache>
                <c:formatCode>0.00%</c:formatCode>
                <c:ptCount val="14"/>
                <c:pt idx="0">
                  <c:v>0.70790336287483302</c:v>
                </c:pt>
                <c:pt idx="1">
                  <c:v>0.24344444444444444</c:v>
                </c:pt>
                <c:pt idx="2">
                  <c:v>0.6350034005894355</c:v>
                </c:pt>
                <c:pt idx="3">
                  <c:v>1.0350414016560663</c:v>
                </c:pt>
                <c:pt idx="4">
                  <c:v>0.70825870646766165</c:v>
                </c:pt>
                <c:pt idx="5">
                  <c:v>0.53769118718135467</c:v>
                </c:pt>
                <c:pt idx="6">
                  <c:v>0.44588599648447308</c:v>
                </c:pt>
                <c:pt idx="7">
                  <c:v>0.498637346114087</c:v>
                </c:pt>
                <c:pt idx="8">
                  <c:v>0.38921161825726142</c:v>
                </c:pt>
                <c:pt idx="9">
                  <c:v>0.55855181023720346</c:v>
                </c:pt>
                <c:pt idx="10">
                  <c:v>0.44811984717474362</c:v>
                </c:pt>
                <c:pt idx="11">
                  <c:v>0.38708513708513709</c:v>
                </c:pt>
                <c:pt idx="12">
                  <c:v>0.48073959938366717</c:v>
                </c:pt>
                <c:pt idx="13">
                  <c:v>0.46237194641449958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603776"/>
        <c:axId val="164605312"/>
      </c:barChart>
      <c:catAx>
        <c:axId val="16460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64605312"/>
        <c:crosses val="autoZero"/>
        <c:auto val="1"/>
        <c:lblAlgn val="ctr"/>
        <c:lblOffset val="100"/>
        <c:noMultiLvlLbl val="0"/>
      </c:catAx>
      <c:valAx>
        <c:axId val="1646053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64603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83305716475486"/>
          <c:y val="0.31663010873640796"/>
          <c:w val="0.15350023335174456"/>
          <c:h val="0.3694635045619297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411AA-DAA3-4ADE-8DCE-35D04A24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Rapport.dot</Template>
  <TotalTime>8</TotalTime>
  <Pages>2</Pages>
  <Words>1249</Words>
  <Characters>6621</Characters>
  <Application>Microsoft Office Word</Application>
  <DocSecurity>0</DocSecurity>
  <Lines>55</Lines>
  <Paragraphs>15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Rubriker</vt:lpstr>
      </vt:variant>
      <vt:variant>
        <vt:i4>19</vt:i4>
      </vt:variant>
      <vt:variant>
        <vt:lpstr>Title</vt:lpstr>
      </vt:variant>
      <vt:variant>
        <vt:i4>1</vt:i4>
      </vt:variant>
    </vt:vector>
  </HeadingPairs>
  <TitlesOfParts>
    <vt:vector size="21" baseType="lpstr">
      <vt:lpstr>Tilintarkastuksen yhteenvetoraportti 2015</vt:lpstr>
      <vt:lpstr/>
      <vt:lpstr>Tehtävä ja lähestymistapa</vt:lpstr>
      <vt:lpstr>Tuloslaskelma</vt:lpstr>
      <vt:lpstr>        Toiminta</vt:lpstr>
      <vt:lpstr>        Rahoitustuotot ja -kulut</vt:lpstr>
      <vt:lpstr>        Poistot ja arvonalennukset</vt:lpstr>
      <vt:lpstr>        Satunnaiset erät</vt:lpstr>
      <vt:lpstr>        Vuoden 2015 tulos ja yli- / alijäämä</vt:lpstr>
      <vt:lpstr>Kaupungin tase</vt:lpstr>
      <vt:lpstr>    Pysyvät vastaavat</vt:lpstr>
      <vt:lpstr>    Toimeksiantojen varat</vt:lpstr>
      <vt:lpstr>    Vaihtuvat vastaavat</vt:lpstr>
      <vt:lpstr>    Oma pääoma</vt:lpstr>
      <vt:lpstr>    Vieras pääoma</vt:lpstr>
      <vt:lpstr>    Maksuvalmius</vt:lpstr>
      <vt:lpstr>Toimintakertomuksen tiedot</vt:lpstr>
      <vt:lpstr>Konsernitilinpäätös</vt:lpstr>
      <vt:lpstr>Kaupungin talous kuvattuna graafisesti</vt:lpstr>
      <vt:lpstr>Yhteenveto</vt:lpstr>
      <vt:lpstr>Tilintarkastuksen yhteenvetoraportti 2009</vt:lpstr>
    </vt:vector>
  </TitlesOfParts>
  <Manager>Bjarne Norrgrann</Manager>
  <Company>Ab Vist Oy</Company>
  <LinksUpToDate>false</LinksUpToDate>
  <CharactersWithSpaces>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Tilintarkastuksen yhteenvetoraportti 2015</dc:title>
  <dc:subject>Kaskisten kaupunki</dc:subject>
  <dc:creator>Bjarne Norrgrann, JHTT</dc:creator>
  <cp:lastModifiedBy>Bjarne Norrgrann</cp:lastModifiedBy>
  <cp:revision>3</cp:revision>
  <cp:lastPrinted>2016-05-29T19:42:00Z</cp:lastPrinted>
  <dcterms:created xsi:type="dcterms:W3CDTF">2016-05-15T12:26:00Z</dcterms:created>
  <dcterms:modified xsi:type="dcterms:W3CDTF">2016-05-29T19:47:00Z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 linkTarget="_Toc388209395">
    <vt:lpwstr>Tehtävä ja lähestymistapa</vt:lpwstr>
  </property>
  <property fmtid="{D5CDD505-2E9C-101B-9397-08002B2CF9AE}" pid="3" name="KISFirmDispName">
    <vt:lpwstr>Ab Vist Oy</vt:lpwstr>
  </property>
  <property fmtid="{D5CDD505-2E9C-101B-9397-08002B2CF9AE}" pid="4" name="KISFirmPrtName">
    <vt:lpwstr>Ab Vist Oy</vt:lpwstr>
  </property>
  <property fmtid="{D5CDD505-2E9C-101B-9397-08002B2CF9AE}" pid="5" name="KISFirmInfoA">
    <vt:lpwstr>FO-nummer 1739105-2</vt:lpwstr>
  </property>
  <property fmtid="{D5CDD505-2E9C-101B-9397-08002B2CF9AE}" pid="6" name="KISFirmInfoB">
    <vt:lpwstr>Hemort Vasa</vt:lpwstr>
  </property>
  <property fmtid="{D5CDD505-2E9C-101B-9397-08002B2CF9AE}" pid="7" name="KISFirmInfoC">
    <vt:lpwstr/>
  </property>
  <property fmtid="{D5CDD505-2E9C-101B-9397-08002B2CF9AE}" pid="8" name="KISFirmDesc">
    <vt:lpwstr>Ab Vist Oy är ett ofr-samfund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Ab Vist Oy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2Addr">
    <vt:lpwstr>Telefon 050 563 4468</vt:lpwstr>
  </property>
  <property fmtid="{D5CDD505-2E9C-101B-9397-08002B2CF9AE}" pid="18" name="KISOff3Addr">
    <vt:lpwstr>bjarne.norrgrann@vist.fi</vt:lpwstr>
  </property>
  <property fmtid="{D5CDD505-2E9C-101B-9397-08002B2CF9AE}" pid="19" name="KISClient">
    <vt:lpwstr>Kaskisten kaupunki</vt:lpwstr>
  </property>
  <property fmtid="{D5CDD505-2E9C-101B-9397-08002B2CF9AE}" pid="20" name="KISSubject">
    <vt:lpwstr>Tarkastuksen yhteenveto 2015</vt:lpwstr>
  </property>
  <property fmtid="{D5CDD505-2E9C-101B-9397-08002B2CF9AE}" pid="21" name="KISRepSubTitle">
    <vt:lpwstr/>
  </property>
  <property fmtid="{D5CDD505-2E9C-101B-9397-08002B2CF9AE}" pid="22" name="KISHdrInfo" linkTarget="_Toc388209395">
    <vt:lpwstr>Tehtävä ja lähestymistapa</vt:lpwstr>
  </property>
  <property fmtid="{D5CDD505-2E9C-101B-9397-08002B2CF9AE}" pid="23" name="Client">
    <vt:lpwstr>Kaskisten kaupunki</vt:lpwstr>
  </property>
  <property fmtid="{D5CDD505-2E9C-101B-9397-08002B2CF9AE}" pid="24" name="Slutdatum">
    <vt:lpwstr>30 toukokuuta 2016</vt:lpwstr>
  </property>
</Properties>
</file>